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71"/>
        <w:tblW w:w="53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507"/>
        <w:gridCol w:w="2083"/>
        <w:gridCol w:w="1957"/>
        <w:gridCol w:w="1853"/>
      </w:tblGrid>
      <w:tr w:rsidR="0065432D" w:rsidTr="00A174D0">
        <w:trPr>
          <w:trHeight w:val="1240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2D" w:rsidRDefault="00472C0F" w:rsidP="005B324C">
            <w:pPr>
              <w:jc w:val="center"/>
              <w:rPr>
                <w:rFonts w:ascii="Calibri" w:hAnsi="Calibri" w:cs="TimesNewRomanPSMT"/>
                <w:b/>
                <w:sz w:val="24"/>
                <w:szCs w:val="24"/>
              </w:rPr>
            </w:pPr>
            <w:r>
              <w:rPr>
                <w:rFonts w:ascii="Calibri" w:hAnsi="Calibri" w:cs="TimesNewRomanPSMT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92865" cy="81870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71" cy="817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2D" w:rsidRPr="0065432D" w:rsidRDefault="0065432D">
            <w:pPr>
              <w:jc w:val="center"/>
              <w:rPr>
                <w:rFonts w:ascii="Calibri" w:hAnsi="Calibri" w:cs="TimesNewRomanPSMT"/>
                <w:b/>
                <w:sz w:val="24"/>
                <w:szCs w:val="24"/>
              </w:rPr>
            </w:pPr>
            <w:r w:rsidRPr="00654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CERRAHİ PROFİLAKSİ UYGUN ANTİBİYOTİK </w:t>
            </w:r>
            <w:bookmarkStart w:id="0" w:name="_GoBack"/>
            <w:bookmarkEnd w:id="0"/>
            <w:r w:rsidRPr="00654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KULLANIM ORANI VERİ ANALİZ FORMU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32D" w:rsidRDefault="0065432D">
            <w:pPr>
              <w:jc w:val="center"/>
              <w:rPr>
                <w:rFonts w:ascii="Calibri" w:hAnsi="Calibri" w:cs="TimesNewRomanPSMT"/>
                <w:b/>
                <w:sz w:val="24"/>
                <w:szCs w:val="24"/>
              </w:rPr>
            </w:pPr>
          </w:p>
        </w:tc>
      </w:tr>
      <w:tr w:rsidR="0065432D" w:rsidTr="00472C0F">
        <w:trPr>
          <w:trHeight w:val="199"/>
        </w:trPr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2D" w:rsidRPr="00A174D0" w:rsidRDefault="0065432D" w:rsidP="00472C0F">
            <w:pPr>
              <w:jc w:val="center"/>
              <w:rPr>
                <w:rFonts w:ascii="Calibri" w:hAnsi="Calibri" w:cs="TimesNewRomanPSMT"/>
                <w:b/>
                <w:sz w:val="20"/>
                <w:szCs w:val="20"/>
              </w:rPr>
            </w:pPr>
            <w:r w:rsidRPr="00A174D0">
              <w:rPr>
                <w:b/>
                <w:sz w:val="20"/>
                <w:szCs w:val="20"/>
              </w:rPr>
              <w:t xml:space="preserve">KODU: </w:t>
            </w:r>
            <w:r w:rsidRPr="00A174D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224393" w:rsidRPr="00A174D0">
              <w:rPr>
                <w:rFonts w:ascii="Calibri" w:hAnsi="Calibri" w:cs="Calibri"/>
                <w:b/>
                <w:sz w:val="20"/>
                <w:szCs w:val="20"/>
              </w:rPr>
              <w:t>Gİ.</w:t>
            </w:r>
            <w:r w:rsidRPr="00A174D0">
              <w:rPr>
                <w:rFonts w:ascii="Calibri" w:hAnsi="Calibri" w:cs="Calibri"/>
                <w:b/>
                <w:sz w:val="20"/>
                <w:szCs w:val="20"/>
              </w:rPr>
              <w:t>EN</w:t>
            </w:r>
            <w:proofErr w:type="gramEnd"/>
            <w:r w:rsidRPr="00A174D0">
              <w:rPr>
                <w:rFonts w:ascii="Calibri" w:hAnsi="Calibri" w:cs="Calibri"/>
                <w:b/>
                <w:sz w:val="20"/>
                <w:szCs w:val="20"/>
              </w:rPr>
              <w:t>.FR.</w:t>
            </w:r>
            <w:r w:rsidR="00472C0F">
              <w:rPr>
                <w:rFonts w:ascii="Calibri" w:hAnsi="Calibri" w:cs="Calibri"/>
                <w:b/>
                <w:sz w:val="20"/>
                <w:szCs w:val="20"/>
              </w:rPr>
              <w:t>01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2D" w:rsidRPr="00A174D0" w:rsidRDefault="00996154" w:rsidP="00472C0F">
            <w:pPr>
              <w:jc w:val="center"/>
              <w:rPr>
                <w:rFonts w:ascii="Calibri" w:hAnsi="Calibri" w:cs="TimesNewRomanPSMT"/>
                <w:b/>
                <w:sz w:val="20"/>
                <w:szCs w:val="20"/>
              </w:rPr>
            </w:pPr>
            <w:r w:rsidRPr="00A174D0">
              <w:rPr>
                <w:b/>
                <w:sz w:val="20"/>
                <w:szCs w:val="20"/>
              </w:rPr>
              <w:t>YAYIN TARİHİ: 28.</w:t>
            </w:r>
            <w:r w:rsidR="00A174D0">
              <w:rPr>
                <w:b/>
                <w:sz w:val="20"/>
                <w:szCs w:val="20"/>
              </w:rPr>
              <w:t>0</w:t>
            </w:r>
            <w:r w:rsidRPr="00A174D0">
              <w:rPr>
                <w:b/>
                <w:sz w:val="20"/>
                <w:szCs w:val="20"/>
              </w:rPr>
              <w:t>2</w:t>
            </w:r>
            <w:r w:rsidR="0065432D" w:rsidRPr="00A174D0">
              <w:rPr>
                <w:b/>
                <w:sz w:val="20"/>
                <w:szCs w:val="20"/>
              </w:rPr>
              <w:t>.201</w:t>
            </w:r>
            <w:r w:rsidRPr="00A174D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2D" w:rsidRPr="00A174D0" w:rsidRDefault="0065432D" w:rsidP="00472C0F">
            <w:pPr>
              <w:jc w:val="center"/>
              <w:rPr>
                <w:rFonts w:ascii="Calibri" w:hAnsi="Calibri" w:cs="TimesNewRomanPSMT"/>
                <w:b/>
                <w:sz w:val="20"/>
                <w:szCs w:val="20"/>
              </w:rPr>
            </w:pPr>
            <w:r w:rsidRPr="00A174D0">
              <w:rPr>
                <w:b/>
                <w:sz w:val="20"/>
                <w:szCs w:val="20"/>
              </w:rPr>
              <w:t>REVİZYON NO: 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2D" w:rsidRPr="00A174D0" w:rsidRDefault="0065432D" w:rsidP="00472C0F">
            <w:pPr>
              <w:jc w:val="center"/>
              <w:rPr>
                <w:rFonts w:ascii="Calibri" w:hAnsi="Calibri" w:cs="TimesNewRomanPSMT"/>
                <w:b/>
                <w:sz w:val="20"/>
                <w:szCs w:val="20"/>
              </w:rPr>
            </w:pPr>
            <w:r w:rsidRPr="00A174D0">
              <w:rPr>
                <w:b/>
                <w:sz w:val="20"/>
                <w:szCs w:val="20"/>
              </w:rPr>
              <w:t>REVİZYON TARİHİ: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32D" w:rsidRPr="00A174D0" w:rsidRDefault="0065432D" w:rsidP="00472C0F">
            <w:pPr>
              <w:jc w:val="center"/>
              <w:rPr>
                <w:rFonts w:ascii="Calibri" w:hAnsi="Calibri" w:cs="TimesNewRomanPSMT"/>
                <w:b/>
                <w:sz w:val="20"/>
                <w:szCs w:val="20"/>
              </w:rPr>
            </w:pPr>
            <w:r w:rsidRPr="00A174D0">
              <w:rPr>
                <w:b/>
                <w:sz w:val="20"/>
                <w:szCs w:val="20"/>
              </w:rPr>
              <w:t>SAYFA NO: 1/1</w:t>
            </w:r>
          </w:p>
        </w:tc>
      </w:tr>
    </w:tbl>
    <w:p w:rsidR="004D5ABB" w:rsidRDefault="004D5ABB" w:rsidP="005931CE">
      <w:pPr>
        <w:spacing w:after="0" w:line="240" w:lineRule="auto"/>
      </w:pPr>
    </w:p>
    <w:p w:rsidR="005931CE" w:rsidRDefault="005931CE" w:rsidP="005931CE">
      <w:pPr>
        <w:spacing w:after="0" w:line="240" w:lineRule="auto"/>
      </w:pPr>
      <w:r>
        <w:t xml:space="preserve">AİT OLDUĞU AY / YIL </w:t>
      </w:r>
      <w:proofErr w:type="gramStart"/>
      <w:r>
        <w:t>:……………………………………………………</w:t>
      </w:r>
      <w:proofErr w:type="gramEnd"/>
    </w:p>
    <w:p w:rsidR="005931CE" w:rsidRDefault="005931CE" w:rsidP="005931CE">
      <w:pPr>
        <w:spacing w:after="0" w:line="240" w:lineRule="auto"/>
      </w:pPr>
    </w:p>
    <w:tbl>
      <w:tblPr>
        <w:tblStyle w:val="TabloKlavuzu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048"/>
        <w:gridCol w:w="805"/>
        <w:gridCol w:w="805"/>
        <w:gridCol w:w="827"/>
        <w:gridCol w:w="903"/>
        <w:gridCol w:w="998"/>
        <w:gridCol w:w="1135"/>
      </w:tblGrid>
      <w:tr w:rsidR="005931CE" w:rsidTr="005931CE">
        <w:tc>
          <w:tcPr>
            <w:tcW w:w="8641" w:type="dxa"/>
            <w:gridSpan w:val="8"/>
          </w:tcPr>
          <w:p w:rsidR="005931CE" w:rsidRDefault="005931CE">
            <w:r w:rsidRPr="00C507B7">
              <w:rPr>
                <w:rFonts w:eastAsia="CenturyGothic-Bold" w:cs="CenturyGothic-Bold"/>
                <w:b/>
                <w:bCs/>
                <w:szCs w:val="20"/>
              </w:rPr>
              <w:t>CERRAHİ GİRİŞİM OLAN HASTA SAYISI</w:t>
            </w:r>
          </w:p>
        </w:tc>
        <w:tc>
          <w:tcPr>
            <w:tcW w:w="998" w:type="dxa"/>
          </w:tcPr>
          <w:p w:rsidR="005931CE" w:rsidRDefault="005931CE"/>
        </w:tc>
        <w:tc>
          <w:tcPr>
            <w:tcW w:w="1135" w:type="dxa"/>
          </w:tcPr>
          <w:p w:rsidR="005931CE" w:rsidRDefault="005931CE"/>
        </w:tc>
      </w:tr>
      <w:tr w:rsidR="005931CE" w:rsidTr="005931CE">
        <w:tc>
          <w:tcPr>
            <w:tcW w:w="8641" w:type="dxa"/>
            <w:gridSpan w:val="8"/>
          </w:tcPr>
          <w:p w:rsidR="005931CE" w:rsidRDefault="005931CE">
            <w:r w:rsidRPr="00C507B7">
              <w:rPr>
                <w:rFonts w:eastAsia="CenturyGothic-Bold" w:cs="CenturyGothic-Bold"/>
                <w:b/>
                <w:bCs/>
                <w:szCs w:val="20"/>
              </w:rPr>
              <w:t>CERRAHİ GİRİŞİM ÖNCESİ ANTİBİYOTİK VERİLEN HASTA SAYISI</w:t>
            </w:r>
          </w:p>
        </w:tc>
        <w:tc>
          <w:tcPr>
            <w:tcW w:w="998" w:type="dxa"/>
          </w:tcPr>
          <w:p w:rsidR="005931CE" w:rsidRDefault="005931CE"/>
        </w:tc>
        <w:tc>
          <w:tcPr>
            <w:tcW w:w="1135" w:type="dxa"/>
          </w:tcPr>
          <w:p w:rsidR="005931CE" w:rsidRDefault="005931CE"/>
        </w:tc>
      </w:tr>
      <w:tr w:rsidR="005931CE" w:rsidTr="005931CE">
        <w:tc>
          <w:tcPr>
            <w:tcW w:w="8641" w:type="dxa"/>
            <w:gridSpan w:val="8"/>
          </w:tcPr>
          <w:p w:rsidR="005931CE" w:rsidRDefault="005931CE">
            <w:r w:rsidRPr="00C507B7">
              <w:rPr>
                <w:rFonts w:eastAsia="CenturyGothic-Bold" w:cs="CenturyGothic-Bold"/>
                <w:b/>
                <w:bCs/>
                <w:szCs w:val="20"/>
              </w:rPr>
              <w:t>CERRAHİ PROFİLAKSİDE DOĞRU ANTİBİYOTİK KULLANILAN HASTA SAYISI</w:t>
            </w:r>
          </w:p>
        </w:tc>
        <w:tc>
          <w:tcPr>
            <w:tcW w:w="998" w:type="dxa"/>
          </w:tcPr>
          <w:p w:rsidR="005931CE" w:rsidRDefault="005931CE"/>
        </w:tc>
        <w:tc>
          <w:tcPr>
            <w:tcW w:w="1135" w:type="dxa"/>
          </w:tcPr>
          <w:p w:rsidR="005931CE" w:rsidRDefault="005931CE"/>
        </w:tc>
      </w:tr>
      <w:tr w:rsidR="005931CE" w:rsidTr="005931CE">
        <w:trPr>
          <w:trHeight w:val="792"/>
        </w:trPr>
        <w:tc>
          <w:tcPr>
            <w:tcW w:w="8641" w:type="dxa"/>
            <w:gridSpan w:val="8"/>
          </w:tcPr>
          <w:p w:rsidR="005931CE" w:rsidRPr="0024382E" w:rsidRDefault="005931CE" w:rsidP="005931CE">
            <w:pPr>
              <w:autoSpaceDE w:val="0"/>
              <w:autoSpaceDN w:val="0"/>
              <w:adjustRightInd w:val="0"/>
              <w:ind w:left="34"/>
              <w:jc w:val="both"/>
              <w:rPr>
                <w:rFonts w:ascii="Calibri" w:eastAsia="CenturyGothic-Bold" w:hAnsi="Calibri" w:cs="Calibri"/>
                <w:b/>
                <w:bCs/>
                <w:sz w:val="24"/>
              </w:rPr>
            </w:pPr>
            <w:r w:rsidRPr="0024382E">
              <w:rPr>
                <w:rFonts w:ascii="Calibri" w:eastAsia="CenturyGothic-Bold" w:hAnsi="Calibri" w:cs="Calibri"/>
                <w:b/>
                <w:bCs/>
                <w:sz w:val="24"/>
              </w:rPr>
              <w:t>CERRAHİ PROFİLAKSİDE ANTİBİYOTİKLERİN DOĞRU KULLANIM ORANI</w:t>
            </w:r>
          </w:p>
          <w:p w:rsidR="005931CE" w:rsidRPr="005931CE" w:rsidRDefault="005931CE" w:rsidP="005931CE">
            <w:pPr>
              <w:pStyle w:val="Default"/>
              <w:ind w:left="34"/>
              <w:jc w:val="both"/>
              <w:rPr>
                <w:rFonts w:eastAsia="CenturyGothic-Bold"/>
                <w:sz w:val="16"/>
                <w:szCs w:val="16"/>
              </w:rPr>
            </w:pPr>
            <w:r w:rsidRPr="0024382E">
              <w:rPr>
                <w:rFonts w:eastAsia="CenturyGothic-Bold"/>
                <w:b/>
                <w:sz w:val="20"/>
                <w:szCs w:val="20"/>
              </w:rPr>
              <w:t xml:space="preserve">(Cerrahi </w:t>
            </w:r>
            <w:proofErr w:type="spellStart"/>
            <w:r w:rsidRPr="0024382E">
              <w:rPr>
                <w:rFonts w:eastAsia="CenturyGothic-Bold"/>
                <w:b/>
                <w:sz w:val="20"/>
                <w:szCs w:val="20"/>
              </w:rPr>
              <w:t>Profilakside</w:t>
            </w:r>
            <w:proofErr w:type="spellEnd"/>
            <w:r w:rsidRPr="0024382E">
              <w:rPr>
                <w:rFonts w:eastAsia="CenturyGothic-Bold"/>
                <w:b/>
                <w:sz w:val="20"/>
                <w:szCs w:val="20"/>
              </w:rPr>
              <w:t xml:space="preserve"> Doğru Antibiyotik Kullanılan Hasta Sayısı/ Cerrahi Girişim Öncesi Antibiyotik Verilen Hasta Sayısı X 100</w:t>
            </w:r>
            <w:r w:rsidRPr="0024382E">
              <w:rPr>
                <w:rFonts w:eastAsia="CenturyGothic-Bold"/>
                <w:sz w:val="16"/>
                <w:szCs w:val="16"/>
              </w:rPr>
              <w:t xml:space="preserve"> )</w:t>
            </w:r>
          </w:p>
        </w:tc>
        <w:tc>
          <w:tcPr>
            <w:tcW w:w="998" w:type="dxa"/>
          </w:tcPr>
          <w:p w:rsidR="005931CE" w:rsidRDefault="005931CE"/>
        </w:tc>
        <w:tc>
          <w:tcPr>
            <w:tcW w:w="1135" w:type="dxa"/>
          </w:tcPr>
          <w:p w:rsidR="005931CE" w:rsidRDefault="005931CE"/>
        </w:tc>
      </w:tr>
      <w:tr w:rsidR="005931CE" w:rsidTr="005931CE">
        <w:tc>
          <w:tcPr>
            <w:tcW w:w="8641" w:type="dxa"/>
            <w:gridSpan w:val="8"/>
          </w:tcPr>
          <w:p w:rsidR="005931CE" w:rsidRPr="00E80B13" w:rsidRDefault="005931CE" w:rsidP="005931CE">
            <w:pPr>
              <w:pStyle w:val="Default"/>
              <w:ind w:left="34"/>
              <w:jc w:val="both"/>
              <w:rPr>
                <w:rFonts w:eastAsia="CenturyGothic-Bold" w:cs="CenturyGothic"/>
                <w:b/>
              </w:rPr>
            </w:pPr>
            <w:r w:rsidRPr="00E80B13">
              <w:rPr>
                <w:rFonts w:eastAsia="CenturyGothic-Bold" w:cs="CenturyGothic"/>
                <w:b/>
              </w:rPr>
              <w:t>UYGUN OLMAYAN ANTİBİYOTİĞİN KULLANIM ORANI</w:t>
            </w:r>
          </w:p>
          <w:p w:rsidR="005931CE" w:rsidRPr="00155A8C" w:rsidRDefault="005931CE" w:rsidP="005931CE">
            <w:pPr>
              <w:pStyle w:val="Default"/>
              <w:ind w:left="34"/>
              <w:jc w:val="both"/>
              <w:rPr>
                <w:rFonts w:eastAsia="CenturyGothic-Bold" w:cs="CenturyGothic"/>
                <w:sz w:val="16"/>
                <w:szCs w:val="16"/>
              </w:rPr>
            </w:pPr>
            <w:r>
              <w:rPr>
                <w:rFonts w:eastAsia="CenturyGothic-Bold" w:cs="CenturyGothic"/>
                <w:b/>
                <w:sz w:val="20"/>
                <w:szCs w:val="20"/>
              </w:rPr>
              <w:t xml:space="preserve">(Cerrahi </w:t>
            </w:r>
            <w:proofErr w:type="spellStart"/>
            <w:r>
              <w:rPr>
                <w:rFonts w:eastAsia="CenturyGothic-Bold" w:cs="CenturyGothic"/>
                <w:b/>
                <w:sz w:val="20"/>
                <w:szCs w:val="20"/>
              </w:rPr>
              <w:t>Profilakside</w:t>
            </w:r>
            <w:proofErr w:type="spellEnd"/>
            <w:r>
              <w:rPr>
                <w:rFonts w:eastAsia="CenturyGothic-Bold" w:cs="CenturyGothic"/>
                <w:b/>
                <w:sz w:val="20"/>
                <w:szCs w:val="20"/>
              </w:rPr>
              <w:t xml:space="preserve"> Uygun olmayan </w:t>
            </w:r>
            <w:r w:rsidRPr="002D3FBB">
              <w:rPr>
                <w:rFonts w:eastAsia="CenturyGothic-Bold" w:cs="CenturyGothic"/>
                <w:b/>
                <w:sz w:val="20"/>
                <w:szCs w:val="20"/>
              </w:rPr>
              <w:t>Antibiy</w:t>
            </w:r>
            <w:r>
              <w:rPr>
                <w:rFonts w:eastAsia="CenturyGothic-Bold" w:cs="CenturyGothic"/>
                <w:b/>
                <w:sz w:val="20"/>
                <w:szCs w:val="20"/>
              </w:rPr>
              <w:t>otik</w:t>
            </w:r>
            <w:r w:rsidRPr="002D3FBB">
              <w:rPr>
                <w:rFonts w:eastAsia="CenturyGothic-Bold" w:cs="CenturyGothic"/>
                <w:b/>
                <w:sz w:val="20"/>
                <w:szCs w:val="20"/>
              </w:rPr>
              <w:t xml:space="preserve"> Kullanılan Hasta Sayısı/ Cerrahi Girişim Öncesi Antibiyotik Verilen Hasta Sayısı X 100</w:t>
            </w:r>
            <w:r w:rsidRPr="00C507B7">
              <w:rPr>
                <w:rFonts w:eastAsia="CenturyGothic-Bold" w:cs="CenturyGothic"/>
                <w:sz w:val="16"/>
                <w:szCs w:val="16"/>
              </w:rPr>
              <w:t xml:space="preserve"> )</w:t>
            </w:r>
          </w:p>
        </w:tc>
        <w:tc>
          <w:tcPr>
            <w:tcW w:w="998" w:type="dxa"/>
          </w:tcPr>
          <w:p w:rsidR="005931CE" w:rsidRDefault="005931CE"/>
        </w:tc>
        <w:tc>
          <w:tcPr>
            <w:tcW w:w="1135" w:type="dxa"/>
          </w:tcPr>
          <w:p w:rsidR="005931CE" w:rsidRDefault="005931CE"/>
        </w:tc>
      </w:tr>
      <w:tr w:rsidR="005931CE" w:rsidTr="005931CE">
        <w:tc>
          <w:tcPr>
            <w:tcW w:w="10774" w:type="dxa"/>
            <w:gridSpan w:val="10"/>
          </w:tcPr>
          <w:p w:rsidR="005931CE" w:rsidRDefault="005931CE">
            <w:r w:rsidRPr="00840C6E">
              <w:rPr>
                <w:rFonts w:ascii="Calibri" w:hAnsi="Calibri" w:cs="Calibri"/>
                <w:b/>
                <w:sz w:val="24"/>
              </w:rPr>
              <w:t>AMELİYAT TÜRÜ VE KULLANIM SÜRELERİNE GÖRE PROFİLAKTİK ANTİBİYOTİK KULLANIM ORANLARI</w:t>
            </w: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Default="005931CE" w:rsidP="005931CE">
            <w:pPr>
              <w:jc w:val="center"/>
            </w:pPr>
            <w:r w:rsidRPr="003A2666">
              <w:rPr>
                <w:b/>
                <w:bCs/>
              </w:rPr>
              <w:t>Ameliyat Adı</w:t>
            </w: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</w:pPr>
            <w:r>
              <w:rPr>
                <w:b/>
                <w:bCs/>
              </w:rPr>
              <w:t>Antibiyotik Adı</w:t>
            </w:r>
          </w:p>
        </w:tc>
        <w:tc>
          <w:tcPr>
            <w:tcW w:w="992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  <w:r w:rsidRPr="003A2666">
              <w:rPr>
                <w:b/>
                <w:bCs/>
              </w:rPr>
              <w:t>Uygun</w:t>
            </w:r>
          </w:p>
          <w:p w:rsidR="005931CE" w:rsidRDefault="005931CE" w:rsidP="005931CE">
            <w:pPr>
              <w:jc w:val="center"/>
            </w:pPr>
            <w:r w:rsidRPr="003A2666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ek </w:t>
            </w:r>
            <w:r w:rsidRPr="003A2666">
              <w:rPr>
                <w:b/>
                <w:bCs/>
              </w:rPr>
              <w:t>D</w:t>
            </w:r>
            <w:r>
              <w:rPr>
                <w:b/>
                <w:bCs/>
              </w:rPr>
              <w:t>oz</w:t>
            </w:r>
          </w:p>
        </w:tc>
        <w:tc>
          <w:tcPr>
            <w:tcW w:w="1048" w:type="dxa"/>
            <w:vAlign w:val="center"/>
          </w:tcPr>
          <w:p w:rsidR="005931CE" w:rsidRDefault="005931CE" w:rsidP="005931CE">
            <w:pPr>
              <w:jc w:val="center"/>
            </w:pPr>
            <w:r w:rsidRPr="003A2666">
              <w:rPr>
                <w:b/>
                <w:bCs/>
              </w:rPr>
              <w:t>Uygun Değil T</w:t>
            </w:r>
            <w:r>
              <w:rPr>
                <w:b/>
                <w:bCs/>
              </w:rPr>
              <w:t xml:space="preserve">ek </w:t>
            </w:r>
            <w:r w:rsidRPr="003A2666">
              <w:rPr>
                <w:b/>
                <w:bCs/>
              </w:rPr>
              <w:t>D</w:t>
            </w:r>
            <w:r>
              <w:rPr>
                <w:b/>
                <w:bCs/>
              </w:rPr>
              <w:t>oz</w:t>
            </w: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  <w:r w:rsidRPr="003A2666">
              <w:rPr>
                <w:b/>
                <w:bCs/>
              </w:rPr>
              <w:t>Uygun</w:t>
            </w:r>
          </w:p>
          <w:p w:rsidR="005931CE" w:rsidRDefault="005931CE" w:rsidP="005931CE">
            <w:pPr>
              <w:jc w:val="center"/>
            </w:pPr>
            <w:r>
              <w:rPr>
                <w:b/>
                <w:bCs/>
              </w:rPr>
              <w:t>2</w:t>
            </w:r>
            <w:r w:rsidRPr="003A266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saat</w:t>
            </w: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 Değil</w:t>
            </w:r>
          </w:p>
          <w:p w:rsidR="005931CE" w:rsidRDefault="005931CE" w:rsidP="005931CE">
            <w:pPr>
              <w:jc w:val="center"/>
            </w:pPr>
            <w:r>
              <w:rPr>
                <w:b/>
                <w:bCs/>
              </w:rPr>
              <w:t>24 saat</w:t>
            </w: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</w:t>
            </w:r>
          </w:p>
          <w:p w:rsidR="005931CE" w:rsidRDefault="005931CE" w:rsidP="005931CE">
            <w:pPr>
              <w:jc w:val="center"/>
            </w:pPr>
            <w:r>
              <w:rPr>
                <w:b/>
                <w:bCs/>
              </w:rPr>
              <w:t xml:space="preserve">24 </w:t>
            </w:r>
            <w:proofErr w:type="spellStart"/>
            <w:r>
              <w:rPr>
                <w:b/>
                <w:bCs/>
              </w:rPr>
              <w:t>saaten</w:t>
            </w:r>
            <w:proofErr w:type="spellEnd"/>
            <w:r>
              <w:rPr>
                <w:b/>
                <w:bCs/>
              </w:rPr>
              <w:t xml:space="preserve"> fazla</w:t>
            </w: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 Değil</w:t>
            </w:r>
          </w:p>
          <w:p w:rsidR="005931CE" w:rsidRDefault="005931CE" w:rsidP="005931CE">
            <w:pPr>
              <w:jc w:val="center"/>
            </w:pPr>
            <w:r>
              <w:rPr>
                <w:b/>
                <w:bCs/>
              </w:rPr>
              <w:t>24 saatten fazla</w:t>
            </w:r>
          </w:p>
        </w:tc>
        <w:tc>
          <w:tcPr>
            <w:tcW w:w="998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  <w:r w:rsidRPr="003A2666">
              <w:rPr>
                <w:b/>
                <w:bCs/>
              </w:rPr>
              <w:t>Uygun</w:t>
            </w:r>
          </w:p>
          <w:p w:rsidR="005931CE" w:rsidRDefault="005931CE" w:rsidP="005931CE">
            <w:pPr>
              <w:jc w:val="center"/>
            </w:pPr>
            <w:r w:rsidRPr="003A2666">
              <w:rPr>
                <w:b/>
                <w:bCs/>
              </w:rPr>
              <w:t>Toplam</w:t>
            </w:r>
          </w:p>
        </w:tc>
        <w:tc>
          <w:tcPr>
            <w:tcW w:w="113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  <w:r w:rsidRPr="003A2666">
              <w:rPr>
                <w:b/>
                <w:bCs/>
              </w:rPr>
              <w:t>Uygun Değil</w:t>
            </w:r>
          </w:p>
          <w:p w:rsidR="005931CE" w:rsidRDefault="005931CE" w:rsidP="005931CE">
            <w:pPr>
              <w:jc w:val="center"/>
            </w:pPr>
            <w:r w:rsidRPr="003A2666">
              <w:rPr>
                <w:b/>
                <w:bCs/>
              </w:rPr>
              <w:t>Toplam</w:t>
            </w: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  <w:tr w:rsidR="005931CE" w:rsidTr="005931CE">
        <w:tc>
          <w:tcPr>
            <w:tcW w:w="198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04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827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03" w:type="dxa"/>
            <w:vAlign w:val="center"/>
          </w:tcPr>
          <w:p w:rsidR="005931CE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998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vAlign w:val="center"/>
          </w:tcPr>
          <w:p w:rsidR="005931CE" w:rsidRPr="003A2666" w:rsidRDefault="005931CE" w:rsidP="005931CE">
            <w:pPr>
              <w:jc w:val="center"/>
              <w:rPr>
                <w:b/>
                <w:bCs/>
              </w:rPr>
            </w:pPr>
          </w:p>
        </w:tc>
      </w:tr>
    </w:tbl>
    <w:p w:rsidR="005931CE" w:rsidRDefault="005931CE"/>
    <w:p w:rsidR="005931CE" w:rsidRDefault="005931CE"/>
    <w:sectPr w:rsidR="005931CE" w:rsidSect="005931CE">
      <w:pgSz w:w="11906" w:h="16838"/>
      <w:pgMar w:top="709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-Bold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E"/>
    <w:rsid w:val="00224393"/>
    <w:rsid w:val="00277E7B"/>
    <w:rsid w:val="002B7EF5"/>
    <w:rsid w:val="00391031"/>
    <w:rsid w:val="00472C0F"/>
    <w:rsid w:val="004D5ABB"/>
    <w:rsid w:val="005931CE"/>
    <w:rsid w:val="005B324C"/>
    <w:rsid w:val="0065432D"/>
    <w:rsid w:val="00802137"/>
    <w:rsid w:val="00996154"/>
    <w:rsid w:val="00A174D0"/>
    <w:rsid w:val="00BA7A1E"/>
    <w:rsid w:val="00F1485C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93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931C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1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93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931CE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1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kalite04</dc:creator>
  <cp:lastModifiedBy>LEVEL</cp:lastModifiedBy>
  <cp:revision>2</cp:revision>
  <cp:lastPrinted>2018-03-19T10:51:00Z</cp:lastPrinted>
  <dcterms:created xsi:type="dcterms:W3CDTF">2018-03-19T10:52:00Z</dcterms:created>
  <dcterms:modified xsi:type="dcterms:W3CDTF">2018-03-19T10:52:00Z</dcterms:modified>
</cp:coreProperties>
</file>