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2063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7560B4" w:rsidTr="007560B4">
        <w:tc>
          <w:tcPr>
            <w:tcW w:w="2376" w:type="dxa"/>
            <w:vMerge w:val="restart"/>
          </w:tcPr>
          <w:p w:rsidR="007560B4" w:rsidRDefault="007560B4" w:rsidP="007560B4">
            <w:r>
              <w:rPr>
                <w:noProof/>
                <w:lang w:eastAsia="tr-TR"/>
              </w:rPr>
              <w:drawing>
                <wp:inline distT="0" distB="0" distL="0" distR="0" wp14:anchorId="31F2F25B" wp14:editId="50484B53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7560B4" w:rsidRDefault="007560B4" w:rsidP="007560B4"/>
          <w:p w:rsidR="007560B4" w:rsidRDefault="007560B4" w:rsidP="007560B4">
            <w:pPr>
              <w:jc w:val="center"/>
              <w:rPr>
                <w:b/>
                <w:sz w:val="24"/>
                <w:szCs w:val="24"/>
              </w:rPr>
            </w:pPr>
          </w:p>
          <w:p w:rsidR="007560B4" w:rsidRPr="00C0240A" w:rsidRDefault="007560B4" w:rsidP="007560B4">
            <w:pPr>
              <w:jc w:val="center"/>
              <w:rPr>
                <w:b/>
                <w:sz w:val="24"/>
                <w:szCs w:val="24"/>
              </w:rPr>
            </w:pPr>
            <w:r w:rsidRPr="00C0240A">
              <w:rPr>
                <w:b/>
                <w:sz w:val="24"/>
                <w:szCs w:val="24"/>
              </w:rPr>
              <w:t>ACİL SERVİSTE ENFEKSİYON KONTROLÜ TALİMATI</w:t>
            </w:r>
          </w:p>
        </w:tc>
        <w:tc>
          <w:tcPr>
            <w:tcW w:w="1843" w:type="dxa"/>
          </w:tcPr>
          <w:p w:rsidR="007560B4" w:rsidRPr="00CF401B" w:rsidRDefault="007560B4" w:rsidP="007560B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7560B4" w:rsidRDefault="007560B4" w:rsidP="007560B4">
            <w:pPr>
              <w:jc w:val="center"/>
            </w:pPr>
            <w:proofErr w:type="gramStart"/>
            <w:r>
              <w:t>EN.TL</w:t>
            </w:r>
            <w:proofErr w:type="gramEnd"/>
            <w:r>
              <w:t>.38</w:t>
            </w:r>
          </w:p>
        </w:tc>
      </w:tr>
      <w:tr w:rsidR="007560B4" w:rsidTr="007560B4">
        <w:tc>
          <w:tcPr>
            <w:tcW w:w="2376" w:type="dxa"/>
            <w:vMerge/>
          </w:tcPr>
          <w:p w:rsidR="007560B4" w:rsidRDefault="007560B4" w:rsidP="007560B4"/>
        </w:tc>
        <w:tc>
          <w:tcPr>
            <w:tcW w:w="4678" w:type="dxa"/>
            <w:vMerge/>
          </w:tcPr>
          <w:p w:rsidR="007560B4" w:rsidRDefault="007560B4" w:rsidP="007560B4"/>
        </w:tc>
        <w:tc>
          <w:tcPr>
            <w:tcW w:w="1843" w:type="dxa"/>
          </w:tcPr>
          <w:p w:rsidR="007560B4" w:rsidRPr="00CF401B" w:rsidRDefault="007560B4" w:rsidP="007560B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7560B4" w:rsidRDefault="007560B4" w:rsidP="007560B4">
            <w:pPr>
              <w:jc w:val="center"/>
            </w:pPr>
            <w:r>
              <w:t>12.05.2017</w:t>
            </w:r>
          </w:p>
        </w:tc>
      </w:tr>
      <w:tr w:rsidR="007560B4" w:rsidTr="007560B4">
        <w:tc>
          <w:tcPr>
            <w:tcW w:w="2376" w:type="dxa"/>
            <w:vMerge/>
          </w:tcPr>
          <w:p w:rsidR="007560B4" w:rsidRDefault="007560B4" w:rsidP="007560B4"/>
        </w:tc>
        <w:tc>
          <w:tcPr>
            <w:tcW w:w="4678" w:type="dxa"/>
            <w:vMerge/>
          </w:tcPr>
          <w:p w:rsidR="007560B4" w:rsidRDefault="007560B4" w:rsidP="007560B4"/>
        </w:tc>
        <w:tc>
          <w:tcPr>
            <w:tcW w:w="1843" w:type="dxa"/>
          </w:tcPr>
          <w:p w:rsidR="007560B4" w:rsidRPr="00CF401B" w:rsidRDefault="007560B4" w:rsidP="007560B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7560B4" w:rsidRDefault="007560B4" w:rsidP="007560B4">
            <w:pPr>
              <w:jc w:val="center"/>
            </w:pPr>
            <w:r>
              <w:t>00</w:t>
            </w:r>
          </w:p>
        </w:tc>
      </w:tr>
      <w:tr w:rsidR="007560B4" w:rsidTr="007560B4">
        <w:tc>
          <w:tcPr>
            <w:tcW w:w="2376" w:type="dxa"/>
            <w:vMerge/>
          </w:tcPr>
          <w:p w:rsidR="007560B4" w:rsidRDefault="007560B4" w:rsidP="007560B4"/>
        </w:tc>
        <w:tc>
          <w:tcPr>
            <w:tcW w:w="4678" w:type="dxa"/>
            <w:vMerge/>
          </w:tcPr>
          <w:p w:rsidR="007560B4" w:rsidRDefault="007560B4" w:rsidP="007560B4"/>
        </w:tc>
        <w:tc>
          <w:tcPr>
            <w:tcW w:w="1843" w:type="dxa"/>
          </w:tcPr>
          <w:p w:rsidR="007560B4" w:rsidRPr="00CF401B" w:rsidRDefault="007560B4" w:rsidP="007560B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7560B4" w:rsidRDefault="007560B4" w:rsidP="007560B4">
            <w:pPr>
              <w:jc w:val="center"/>
            </w:pPr>
            <w:r>
              <w:t>00</w:t>
            </w:r>
          </w:p>
        </w:tc>
      </w:tr>
      <w:tr w:rsidR="007560B4" w:rsidTr="007560B4">
        <w:tc>
          <w:tcPr>
            <w:tcW w:w="2376" w:type="dxa"/>
            <w:vMerge/>
          </w:tcPr>
          <w:p w:rsidR="007560B4" w:rsidRDefault="007560B4" w:rsidP="007560B4"/>
        </w:tc>
        <w:tc>
          <w:tcPr>
            <w:tcW w:w="4678" w:type="dxa"/>
            <w:vMerge/>
          </w:tcPr>
          <w:p w:rsidR="007560B4" w:rsidRDefault="007560B4" w:rsidP="007560B4"/>
        </w:tc>
        <w:tc>
          <w:tcPr>
            <w:tcW w:w="1843" w:type="dxa"/>
          </w:tcPr>
          <w:p w:rsidR="007560B4" w:rsidRPr="00CF401B" w:rsidRDefault="007560B4" w:rsidP="007560B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7560B4" w:rsidRDefault="007560B4" w:rsidP="007560B4">
            <w:pPr>
              <w:jc w:val="center"/>
            </w:pPr>
            <w:r>
              <w:t>1/2</w:t>
            </w:r>
          </w:p>
        </w:tc>
      </w:tr>
    </w:tbl>
    <w:p w:rsidR="00FE6572" w:rsidRPr="009753B0" w:rsidRDefault="00FE6572" w:rsidP="007560B4">
      <w:pPr>
        <w:tabs>
          <w:tab w:val="left" w:pos="1050"/>
        </w:tabs>
      </w:pPr>
    </w:p>
    <w:p w:rsidR="00C0240A" w:rsidRPr="00C917D0" w:rsidRDefault="00C0240A" w:rsidP="00C0240A">
      <w:pPr>
        <w:pStyle w:val="Balk2"/>
        <w:numPr>
          <w:ilvl w:val="0"/>
          <w:numId w:val="1"/>
        </w:numPr>
        <w:tabs>
          <w:tab w:val="left" w:pos="497"/>
        </w:tabs>
        <w:spacing w:before="90"/>
      </w:pPr>
      <w:r w:rsidRPr="00C917D0">
        <w:t>AMAÇ:</w:t>
      </w:r>
    </w:p>
    <w:p w:rsidR="00C0240A" w:rsidRPr="00C917D0" w:rsidRDefault="00C0240A" w:rsidP="00C0240A">
      <w:pPr>
        <w:pStyle w:val="GvdeMetni"/>
        <w:spacing w:line="242" w:lineRule="auto"/>
        <w:ind w:left="232" w:right="490" w:firstLine="0"/>
        <w:rPr>
          <w:b/>
        </w:rPr>
      </w:pPr>
      <w:proofErr w:type="spellStart"/>
      <w:proofErr w:type="gramStart"/>
      <w:r w:rsidRPr="00C917D0">
        <w:t>Acil</w:t>
      </w:r>
      <w:proofErr w:type="spellEnd"/>
      <w:r w:rsidRPr="00C917D0">
        <w:t xml:space="preserve"> </w:t>
      </w:r>
      <w:proofErr w:type="spellStart"/>
      <w:r w:rsidRPr="00C917D0">
        <w:t>serviste</w:t>
      </w:r>
      <w:proofErr w:type="spellEnd"/>
      <w:r w:rsidRPr="00C917D0">
        <w:t xml:space="preserve"> </w:t>
      </w:r>
      <w:proofErr w:type="spellStart"/>
      <w:r w:rsidRPr="00C917D0">
        <w:t>çalışan</w:t>
      </w:r>
      <w:proofErr w:type="spellEnd"/>
      <w:r w:rsidRPr="00C917D0">
        <w:t xml:space="preserve"> </w:t>
      </w:r>
      <w:proofErr w:type="spellStart"/>
      <w:r w:rsidRPr="00C917D0">
        <w:t>sağlık</w:t>
      </w:r>
      <w:proofErr w:type="spellEnd"/>
      <w:r w:rsidRPr="00C917D0">
        <w:t xml:space="preserve"> </w:t>
      </w:r>
      <w:proofErr w:type="spellStart"/>
      <w:r w:rsidRPr="00C917D0">
        <w:t>personelinin</w:t>
      </w:r>
      <w:proofErr w:type="spellEnd"/>
      <w:r w:rsidRPr="00C917D0">
        <w:t xml:space="preserve"> </w:t>
      </w:r>
      <w:proofErr w:type="spellStart"/>
      <w:r w:rsidRPr="00C917D0">
        <w:t>ve</w:t>
      </w:r>
      <w:proofErr w:type="spellEnd"/>
      <w:r w:rsidRPr="00C917D0">
        <w:t xml:space="preserve"> </w:t>
      </w:r>
      <w:proofErr w:type="spellStart"/>
      <w:r w:rsidRPr="00C917D0">
        <w:t>acil</w:t>
      </w:r>
      <w:proofErr w:type="spellEnd"/>
      <w:r w:rsidRPr="00C917D0">
        <w:t xml:space="preserve"> </w:t>
      </w:r>
      <w:proofErr w:type="spellStart"/>
      <w:r w:rsidRPr="00C917D0">
        <w:t>servise</w:t>
      </w:r>
      <w:proofErr w:type="spellEnd"/>
      <w:r w:rsidRPr="00C917D0">
        <w:t xml:space="preserve"> </w:t>
      </w:r>
      <w:proofErr w:type="spellStart"/>
      <w:r w:rsidRPr="00C917D0">
        <w:t>başvuran</w:t>
      </w:r>
      <w:proofErr w:type="spellEnd"/>
      <w:r w:rsidRPr="00C917D0">
        <w:t xml:space="preserve"> </w:t>
      </w:r>
      <w:proofErr w:type="spellStart"/>
      <w:r w:rsidRPr="00C917D0">
        <w:t>hastaların</w:t>
      </w:r>
      <w:proofErr w:type="spellEnd"/>
      <w:r w:rsidRPr="00C917D0">
        <w:t xml:space="preserve"> </w:t>
      </w:r>
      <w:proofErr w:type="spellStart"/>
      <w:r w:rsidRPr="00C917D0">
        <w:t>enfeksiyon</w:t>
      </w:r>
      <w:proofErr w:type="spellEnd"/>
      <w:r w:rsidRPr="00C917D0">
        <w:t xml:space="preserve"> </w:t>
      </w:r>
      <w:proofErr w:type="spellStart"/>
      <w:r w:rsidRPr="00C917D0">
        <w:t>riskinin</w:t>
      </w:r>
      <w:proofErr w:type="spellEnd"/>
      <w:r w:rsidRPr="00C917D0">
        <w:t xml:space="preserve"> en </w:t>
      </w:r>
      <w:proofErr w:type="spellStart"/>
      <w:r w:rsidRPr="00C917D0">
        <w:t>aza</w:t>
      </w:r>
      <w:proofErr w:type="spellEnd"/>
      <w:r w:rsidRPr="00C917D0">
        <w:t xml:space="preserve"> </w:t>
      </w:r>
      <w:proofErr w:type="spellStart"/>
      <w:r w:rsidRPr="00C917D0">
        <w:t>indirilmesi</w:t>
      </w:r>
      <w:proofErr w:type="spellEnd"/>
      <w:r w:rsidRPr="00C917D0">
        <w:t xml:space="preserve"> </w:t>
      </w:r>
      <w:proofErr w:type="spellStart"/>
      <w:r w:rsidRPr="00C917D0">
        <w:t>için</w:t>
      </w:r>
      <w:proofErr w:type="spellEnd"/>
      <w:r w:rsidRPr="00C917D0">
        <w:t xml:space="preserve"> </w:t>
      </w:r>
      <w:proofErr w:type="spellStart"/>
      <w:r w:rsidRPr="00C917D0">
        <w:t>alınacak</w:t>
      </w:r>
      <w:proofErr w:type="spellEnd"/>
      <w:r w:rsidRPr="00C917D0">
        <w:t xml:space="preserve"> </w:t>
      </w:r>
      <w:proofErr w:type="spellStart"/>
      <w:r w:rsidRPr="00C917D0">
        <w:t>önlemlerin</w:t>
      </w:r>
      <w:proofErr w:type="spellEnd"/>
      <w:r w:rsidRPr="00C917D0">
        <w:t xml:space="preserve"> </w:t>
      </w:r>
      <w:proofErr w:type="spellStart"/>
      <w:r w:rsidRPr="00C917D0">
        <w:t>belirlenmesidir</w:t>
      </w:r>
      <w:proofErr w:type="spellEnd"/>
      <w:r w:rsidRPr="00C917D0">
        <w:rPr>
          <w:b/>
        </w:rPr>
        <w:t>.</w:t>
      </w:r>
      <w:proofErr w:type="gramEnd"/>
    </w:p>
    <w:p w:rsidR="00C0240A" w:rsidRPr="00C917D0" w:rsidRDefault="00C0240A" w:rsidP="00C0240A">
      <w:pPr>
        <w:pStyle w:val="GvdeMetni"/>
        <w:spacing w:before="9"/>
        <w:ind w:left="0" w:firstLine="0"/>
        <w:rPr>
          <w:b/>
          <w:sz w:val="23"/>
        </w:rPr>
      </w:pPr>
    </w:p>
    <w:p w:rsidR="00C0240A" w:rsidRPr="00C917D0" w:rsidRDefault="00C0240A" w:rsidP="00C0240A">
      <w:pPr>
        <w:pStyle w:val="Balk2"/>
        <w:numPr>
          <w:ilvl w:val="0"/>
          <w:numId w:val="1"/>
        </w:numPr>
        <w:tabs>
          <w:tab w:val="left" w:pos="492"/>
        </w:tabs>
        <w:ind w:left="492" w:hanging="260"/>
      </w:pPr>
      <w:r w:rsidRPr="00C917D0">
        <w:t>KAPSAM:</w:t>
      </w:r>
    </w:p>
    <w:p w:rsidR="00C0240A" w:rsidRPr="00C917D0" w:rsidRDefault="00C0240A" w:rsidP="00C0240A">
      <w:pPr>
        <w:spacing w:line="484" w:lineRule="auto"/>
        <w:ind w:left="232" w:right="5255"/>
        <w:rPr>
          <w:b/>
          <w:sz w:val="24"/>
        </w:rPr>
      </w:pPr>
      <w:r w:rsidRPr="00C917D0">
        <w:rPr>
          <w:sz w:val="24"/>
        </w:rPr>
        <w:t>Acil serviste çalışan tüm sağlık personelini kapsar</w:t>
      </w:r>
      <w:r w:rsidRPr="00C917D0">
        <w:rPr>
          <w:b/>
          <w:sz w:val="24"/>
        </w:rPr>
        <w:t>. 3- UYGULAMA:</w:t>
      </w:r>
    </w:p>
    <w:p w:rsidR="00C0240A" w:rsidRPr="00C917D0" w:rsidRDefault="00C0240A" w:rsidP="00C0240A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37" w:lineRule="auto"/>
        <w:ind w:right="486"/>
        <w:rPr>
          <w:sz w:val="24"/>
        </w:rPr>
      </w:pPr>
      <w:proofErr w:type="spellStart"/>
      <w:r w:rsidRPr="00C917D0">
        <w:rPr>
          <w:sz w:val="24"/>
        </w:rPr>
        <w:t>Acil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servise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kabul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edilen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tüm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hastalar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için</w:t>
      </w:r>
      <w:proofErr w:type="spellEnd"/>
      <w:r w:rsidRPr="00C917D0">
        <w:rPr>
          <w:spacing w:val="-4"/>
          <w:sz w:val="24"/>
        </w:rPr>
        <w:t xml:space="preserve"> </w:t>
      </w:r>
      <w:r w:rsidRPr="00C917D0">
        <w:rPr>
          <w:b/>
          <w:sz w:val="24"/>
        </w:rPr>
        <w:t>“</w:t>
      </w:r>
      <w:proofErr w:type="spellStart"/>
      <w:r w:rsidRPr="00C917D0">
        <w:rPr>
          <w:b/>
          <w:sz w:val="24"/>
        </w:rPr>
        <w:t>Standart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İzolasyon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Yöntemleri”</w:t>
      </w:r>
      <w:r w:rsidRPr="00C917D0">
        <w:rPr>
          <w:sz w:val="24"/>
        </w:rPr>
        <w:t>ne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hareket</w:t>
      </w:r>
      <w:proofErr w:type="spellEnd"/>
      <w:r w:rsidRPr="00C917D0">
        <w:rPr>
          <w:spacing w:val="5"/>
          <w:sz w:val="24"/>
        </w:rPr>
        <w:t xml:space="preserve"> </w:t>
      </w:r>
      <w:proofErr w:type="spellStart"/>
      <w:r w:rsidRPr="00C917D0">
        <w:rPr>
          <w:sz w:val="24"/>
        </w:rPr>
        <w:t>edilmelidir</w:t>
      </w:r>
      <w:proofErr w:type="spellEnd"/>
    </w:p>
    <w:p w:rsidR="00C0240A" w:rsidRPr="00C917D0" w:rsidRDefault="00C0240A" w:rsidP="00C0240A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37" w:lineRule="auto"/>
        <w:ind w:right="482"/>
        <w:rPr>
          <w:sz w:val="24"/>
        </w:rPr>
      </w:pPr>
      <w:r w:rsidRPr="00C917D0">
        <w:rPr>
          <w:sz w:val="24"/>
        </w:rPr>
        <w:t xml:space="preserve">Her hasta </w:t>
      </w:r>
      <w:proofErr w:type="spellStart"/>
      <w:r w:rsidRPr="00C917D0">
        <w:rPr>
          <w:spacing w:val="-4"/>
          <w:sz w:val="24"/>
        </w:rPr>
        <w:t>ile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temastan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önce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r w:rsidRPr="00C917D0">
        <w:rPr>
          <w:b/>
          <w:sz w:val="24"/>
        </w:rPr>
        <w:t xml:space="preserve">“El </w:t>
      </w:r>
      <w:proofErr w:type="spellStart"/>
      <w:r w:rsidRPr="00C917D0">
        <w:rPr>
          <w:b/>
          <w:sz w:val="24"/>
        </w:rPr>
        <w:t>Hijyeni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Prosedürü”</w:t>
      </w:r>
      <w:r w:rsidRPr="00C917D0">
        <w:rPr>
          <w:sz w:val="24"/>
        </w:rPr>
        <w:t>ne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olarak</w:t>
      </w:r>
      <w:proofErr w:type="spellEnd"/>
      <w:r w:rsidRPr="00C917D0">
        <w:rPr>
          <w:sz w:val="24"/>
        </w:rPr>
        <w:t xml:space="preserve"> el </w:t>
      </w:r>
      <w:proofErr w:type="spellStart"/>
      <w:r w:rsidRPr="00C917D0">
        <w:rPr>
          <w:sz w:val="24"/>
        </w:rPr>
        <w:t>hijyeni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sağlanmalıdır</w:t>
      </w:r>
      <w:proofErr w:type="spellEnd"/>
      <w:r w:rsidRPr="00C917D0">
        <w:rPr>
          <w:sz w:val="24"/>
        </w:rPr>
        <w:t>.</w:t>
      </w:r>
    </w:p>
    <w:p w:rsidR="00C0240A" w:rsidRPr="00C917D0" w:rsidRDefault="00C0240A" w:rsidP="00C0240A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37" w:lineRule="auto"/>
        <w:ind w:right="491"/>
        <w:rPr>
          <w:sz w:val="24"/>
        </w:rPr>
      </w:pPr>
      <w:proofErr w:type="spellStart"/>
      <w:r w:rsidRPr="00C917D0">
        <w:rPr>
          <w:sz w:val="24"/>
        </w:rPr>
        <w:t>Acil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durumlarda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ağızdan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ağıza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resusitasyon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olasılığını</w:t>
      </w:r>
      <w:proofErr w:type="spellEnd"/>
      <w:r w:rsidRPr="00C917D0">
        <w:rPr>
          <w:sz w:val="24"/>
        </w:rPr>
        <w:t xml:space="preserve"> en </w:t>
      </w:r>
      <w:proofErr w:type="spellStart"/>
      <w:r w:rsidRPr="00C917D0">
        <w:rPr>
          <w:sz w:val="24"/>
        </w:rPr>
        <w:t>aza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indirmek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için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ağızlık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ambu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gibi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solunum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aletleri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hazırda</w:t>
      </w:r>
      <w:proofErr w:type="spellEnd"/>
      <w:r w:rsidRPr="00C917D0">
        <w:rPr>
          <w:spacing w:val="-7"/>
          <w:sz w:val="24"/>
        </w:rPr>
        <w:t xml:space="preserve"> </w:t>
      </w:r>
      <w:proofErr w:type="spellStart"/>
      <w:r w:rsidRPr="00C917D0">
        <w:rPr>
          <w:sz w:val="24"/>
        </w:rPr>
        <w:t>bulundurulmalıdır</w:t>
      </w:r>
      <w:proofErr w:type="spellEnd"/>
      <w:r w:rsidRPr="00C917D0">
        <w:rPr>
          <w:sz w:val="24"/>
        </w:rPr>
        <w:t>.</w:t>
      </w:r>
    </w:p>
    <w:p w:rsidR="00C0240A" w:rsidRPr="00C917D0" w:rsidRDefault="00C0240A" w:rsidP="00C0240A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4" w:line="293" w:lineRule="exact"/>
        <w:rPr>
          <w:sz w:val="24"/>
        </w:rPr>
      </w:pPr>
      <w:proofErr w:type="spellStart"/>
      <w:r w:rsidRPr="00C917D0">
        <w:rPr>
          <w:sz w:val="24"/>
        </w:rPr>
        <w:t>Perkütan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yaralanmaların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önlenmesi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iğneler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kullanıldıktan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kılıflarına</w:t>
      </w:r>
      <w:proofErr w:type="spellEnd"/>
      <w:r w:rsidRPr="00C917D0">
        <w:rPr>
          <w:spacing w:val="-9"/>
          <w:sz w:val="24"/>
        </w:rPr>
        <w:t xml:space="preserve"> </w:t>
      </w:r>
      <w:proofErr w:type="spellStart"/>
      <w:r w:rsidRPr="00C917D0">
        <w:rPr>
          <w:sz w:val="24"/>
        </w:rPr>
        <w:t>tekrar</w:t>
      </w:r>
      <w:proofErr w:type="spellEnd"/>
    </w:p>
    <w:p w:rsidR="00C0240A" w:rsidRPr="00C917D0" w:rsidRDefault="00C0240A" w:rsidP="00C0240A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proofErr w:type="gramStart"/>
      <w:r w:rsidRPr="00C917D0">
        <w:rPr>
          <w:sz w:val="24"/>
        </w:rPr>
        <w:t>takılmamalı</w:t>
      </w:r>
      <w:proofErr w:type="spellEnd"/>
      <w:proofErr w:type="gram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eğilip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bükülmemeli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delici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kesici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alet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kutusuna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atılmalıdır</w:t>
      </w:r>
      <w:proofErr w:type="spellEnd"/>
      <w:r w:rsidRPr="00C917D0">
        <w:rPr>
          <w:sz w:val="24"/>
        </w:rPr>
        <w:t>.</w:t>
      </w:r>
    </w:p>
    <w:p w:rsidR="00C0240A" w:rsidRPr="00C917D0" w:rsidRDefault="00C0240A" w:rsidP="00C0240A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1" w:line="237" w:lineRule="auto"/>
        <w:ind w:right="490"/>
        <w:rPr>
          <w:sz w:val="24"/>
        </w:rPr>
      </w:pPr>
      <w:proofErr w:type="spellStart"/>
      <w:r w:rsidRPr="00C917D0">
        <w:rPr>
          <w:sz w:val="24"/>
        </w:rPr>
        <w:t>Acil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serviste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kullanılan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alet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ekipmanlar</w:t>
      </w:r>
      <w:proofErr w:type="spellEnd"/>
      <w:r w:rsidRPr="00C917D0">
        <w:rPr>
          <w:sz w:val="24"/>
        </w:rPr>
        <w:t xml:space="preserve"> ‘”</w:t>
      </w:r>
      <w:proofErr w:type="spellStart"/>
      <w:r w:rsidRPr="00C917D0">
        <w:rPr>
          <w:b/>
          <w:sz w:val="24"/>
        </w:rPr>
        <w:t>Dezenfeksiyon-Sterilizasyon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Talimatı</w:t>
      </w:r>
      <w:r w:rsidRPr="00C917D0">
        <w:rPr>
          <w:sz w:val="24"/>
        </w:rPr>
        <w:t>”</w:t>
      </w:r>
      <w:proofErr w:type="gramStart"/>
      <w:r w:rsidRPr="00C917D0">
        <w:rPr>
          <w:sz w:val="24"/>
        </w:rPr>
        <w:t>na</w:t>
      </w:r>
      <w:proofErr w:type="spellEnd"/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dezenfekte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edilmelidir</w:t>
      </w:r>
      <w:proofErr w:type="spellEnd"/>
      <w:r w:rsidRPr="00C917D0">
        <w:rPr>
          <w:sz w:val="24"/>
        </w:rPr>
        <w:t>.</w:t>
      </w:r>
    </w:p>
    <w:p w:rsidR="00C0240A" w:rsidRPr="00C917D0" w:rsidRDefault="00C0240A" w:rsidP="00C0240A">
      <w:pPr>
        <w:pStyle w:val="ListeParagraf"/>
        <w:numPr>
          <w:ilvl w:val="1"/>
          <w:numId w:val="1"/>
        </w:numPr>
        <w:tabs>
          <w:tab w:val="left" w:pos="953"/>
        </w:tabs>
        <w:spacing w:before="5"/>
        <w:ind w:right="487"/>
        <w:jc w:val="both"/>
        <w:rPr>
          <w:sz w:val="24"/>
        </w:rPr>
      </w:pPr>
      <w:proofErr w:type="spellStart"/>
      <w:r w:rsidRPr="00C917D0">
        <w:rPr>
          <w:sz w:val="24"/>
        </w:rPr>
        <w:t>Acil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servisin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yoğunluğundan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hastalara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acil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müdahale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gerektiğinden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asepsi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kurallarına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uyulmadan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yapılan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girişimler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enfeksiyon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riskini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arttırmaktadır</w:t>
      </w:r>
      <w:proofErr w:type="spellEnd"/>
      <w:r w:rsidRPr="00C917D0">
        <w:rPr>
          <w:sz w:val="24"/>
        </w:rPr>
        <w:t xml:space="preserve">. Bu </w:t>
      </w:r>
      <w:proofErr w:type="spellStart"/>
      <w:r w:rsidRPr="00C917D0">
        <w:rPr>
          <w:sz w:val="24"/>
        </w:rPr>
        <w:t>nedenle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yapılması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gereken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işlemlerin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aciliyeti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iyi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değerlendirilmeli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işlemler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mümkünse</w:t>
      </w:r>
      <w:proofErr w:type="spellEnd"/>
      <w:r w:rsidRPr="00C917D0">
        <w:rPr>
          <w:sz w:val="24"/>
        </w:rPr>
        <w:t xml:space="preserve"> hasta </w:t>
      </w:r>
      <w:proofErr w:type="spellStart"/>
      <w:r w:rsidRPr="00C917D0">
        <w:rPr>
          <w:sz w:val="24"/>
        </w:rPr>
        <w:t>yattıktan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serviste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daha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koşullarda</w:t>
      </w:r>
      <w:proofErr w:type="spellEnd"/>
      <w:r w:rsidRPr="00C917D0">
        <w:rPr>
          <w:spacing w:val="5"/>
          <w:sz w:val="24"/>
        </w:rPr>
        <w:t xml:space="preserve"> </w:t>
      </w:r>
      <w:proofErr w:type="spellStart"/>
      <w:r w:rsidRPr="00C917D0">
        <w:rPr>
          <w:sz w:val="24"/>
        </w:rPr>
        <w:t>yapılmalıdır</w:t>
      </w:r>
      <w:proofErr w:type="spellEnd"/>
      <w:r w:rsidRPr="00C917D0">
        <w:rPr>
          <w:sz w:val="24"/>
        </w:rPr>
        <w:t>.</w:t>
      </w:r>
    </w:p>
    <w:p w:rsidR="00C0240A" w:rsidRPr="00C917D0" w:rsidRDefault="00C0240A" w:rsidP="00C0240A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37" w:lineRule="auto"/>
        <w:ind w:right="487"/>
        <w:rPr>
          <w:sz w:val="24"/>
        </w:rPr>
      </w:pPr>
      <w:proofErr w:type="spellStart"/>
      <w:r w:rsidRPr="00C917D0">
        <w:rPr>
          <w:sz w:val="24"/>
        </w:rPr>
        <w:t>Kan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vücut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sıvılarının</w:t>
      </w:r>
      <w:proofErr w:type="spellEnd"/>
      <w:r w:rsidRPr="00C917D0">
        <w:rPr>
          <w:sz w:val="24"/>
        </w:rPr>
        <w:t xml:space="preserve"> </w:t>
      </w:r>
      <w:proofErr w:type="spellStart"/>
      <w:proofErr w:type="gramStart"/>
      <w:r w:rsidRPr="00C917D0">
        <w:rPr>
          <w:sz w:val="24"/>
        </w:rPr>
        <w:t>bulaşması</w:t>
      </w:r>
      <w:proofErr w:type="spellEnd"/>
      <w:r w:rsidRPr="00C917D0">
        <w:rPr>
          <w:sz w:val="24"/>
        </w:rPr>
        <w:t xml:space="preserve"> ,</w:t>
      </w:r>
      <w:proofErr w:type="spellStart"/>
      <w:r w:rsidRPr="00C917D0">
        <w:rPr>
          <w:sz w:val="24"/>
        </w:rPr>
        <w:t>riskli</w:t>
      </w:r>
      <w:proofErr w:type="spellEnd"/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yaralanma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maruziyet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durumlarında</w:t>
      </w:r>
      <w:proofErr w:type="spellEnd"/>
      <w:r w:rsidRPr="00C917D0">
        <w:rPr>
          <w:sz w:val="24"/>
        </w:rPr>
        <w:t xml:space="preserve"> “</w:t>
      </w:r>
      <w:proofErr w:type="spellStart"/>
      <w:r w:rsidRPr="00C917D0">
        <w:rPr>
          <w:b/>
          <w:sz w:val="24"/>
        </w:rPr>
        <w:t>Personel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Yaralanmaları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İzlem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Talimatı</w:t>
      </w:r>
      <w:r w:rsidRPr="00C917D0">
        <w:rPr>
          <w:sz w:val="24"/>
        </w:rPr>
        <w:t>”na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hareket</w:t>
      </w:r>
      <w:proofErr w:type="spellEnd"/>
      <w:r w:rsidRPr="00C917D0">
        <w:rPr>
          <w:spacing w:val="1"/>
          <w:sz w:val="24"/>
        </w:rPr>
        <w:t xml:space="preserve"> </w:t>
      </w:r>
      <w:proofErr w:type="spellStart"/>
      <w:r w:rsidRPr="00C917D0">
        <w:rPr>
          <w:sz w:val="24"/>
        </w:rPr>
        <w:t>edilmelidir</w:t>
      </w:r>
      <w:proofErr w:type="spellEnd"/>
      <w:r w:rsidRPr="00C917D0">
        <w:rPr>
          <w:sz w:val="24"/>
        </w:rPr>
        <w:t>.</w:t>
      </w:r>
    </w:p>
    <w:p w:rsidR="00C0240A" w:rsidRPr="00C917D0" w:rsidRDefault="00C0240A" w:rsidP="00C0240A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6" w:line="237" w:lineRule="auto"/>
        <w:ind w:right="483"/>
        <w:rPr>
          <w:sz w:val="24"/>
        </w:rPr>
      </w:pPr>
      <w:proofErr w:type="spellStart"/>
      <w:r w:rsidRPr="00C917D0">
        <w:rPr>
          <w:sz w:val="24"/>
        </w:rPr>
        <w:t>Perkütan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yaralanmaların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önlenmesi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iğneler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kullanıldıktan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kılıflarına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tekrar</w:t>
      </w:r>
      <w:proofErr w:type="spellEnd"/>
      <w:r w:rsidRPr="00C917D0">
        <w:rPr>
          <w:sz w:val="24"/>
        </w:rPr>
        <w:t xml:space="preserve"> </w:t>
      </w:r>
      <w:proofErr w:type="spellStart"/>
      <w:proofErr w:type="gramStart"/>
      <w:r w:rsidRPr="00C917D0">
        <w:rPr>
          <w:sz w:val="24"/>
        </w:rPr>
        <w:t>takılmamalı</w:t>
      </w:r>
      <w:proofErr w:type="spellEnd"/>
      <w:proofErr w:type="gram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eğilip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bükülmemeli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delici-kesici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atık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kutusuna</w:t>
      </w:r>
      <w:proofErr w:type="spellEnd"/>
      <w:r w:rsidRPr="00C917D0">
        <w:rPr>
          <w:spacing w:val="2"/>
          <w:sz w:val="24"/>
        </w:rPr>
        <w:t xml:space="preserve"> </w:t>
      </w:r>
      <w:proofErr w:type="spellStart"/>
      <w:r w:rsidRPr="00C917D0">
        <w:rPr>
          <w:sz w:val="24"/>
        </w:rPr>
        <w:t>atılmalıdır</w:t>
      </w:r>
      <w:proofErr w:type="spellEnd"/>
      <w:r w:rsidRPr="00C917D0">
        <w:rPr>
          <w:sz w:val="24"/>
        </w:rPr>
        <w:t>.</w:t>
      </w:r>
    </w:p>
    <w:p w:rsidR="00C0240A" w:rsidRPr="00C917D0" w:rsidRDefault="00C0240A" w:rsidP="00C0240A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right="486"/>
        <w:rPr>
          <w:sz w:val="24"/>
        </w:rPr>
      </w:pPr>
      <w:proofErr w:type="spellStart"/>
      <w:r w:rsidRPr="00C917D0">
        <w:rPr>
          <w:sz w:val="24"/>
        </w:rPr>
        <w:t>Ünite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çalışanlarının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sağlık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takipleri</w:t>
      </w:r>
      <w:proofErr w:type="spellEnd"/>
      <w:r w:rsidRPr="00C917D0">
        <w:rPr>
          <w:sz w:val="24"/>
        </w:rPr>
        <w:t xml:space="preserve"> </w:t>
      </w:r>
      <w:r w:rsidRPr="00C917D0">
        <w:rPr>
          <w:b/>
          <w:sz w:val="24"/>
        </w:rPr>
        <w:t>“</w:t>
      </w:r>
      <w:proofErr w:type="spellStart"/>
      <w:r w:rsidRPr="00C917D0">
        <w:rPr>
          <w:b/>
          <w:sz w:val="24"/>
        </w:rPr>
        <w:t>Personel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Sağlığının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Takibi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Prosedürü”</w:t>
      </w:r>
      <w:r w:rsidRPr="00C917D0">
        <w:rPr>
          <w:sz w:val="24"/>
        </w:rPr>
        <w:t>ne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olarak</w:t>
      </w:r>
      <w:proofErr w:type="spellEnd"/>
      <w:r w:rsidRPr="00C917D0">
        <w:rPr>
          <w:spacing w:val="5"/>
          <w:sz w:val="24"/>
        </w:rPr>
        <w:t xml:space="preserve"> </w:t>
      </w:r>
      <w:proofErr w:type="spellStart"/>
      <w:r w:rsidRPr="00C917D0">
        <w:rPr>
          <w:sz w:val="24"/>
        </w:rPr>
        <w:t>yapılmalıdır</w:t>
      </w:r>
      <w:proofErr w:type="spellEnd"/>
      <w:r w:rsidRPr="00C917D0">
        <w:rPr>
          <w:sz w:val="24"/>
        </w:rPr>
        <w:t>.</w:t>
      </w:r>
    </w:p>
    <w:p w:rsidR="00C0240A" w:rsidRPr="00C917D0" w:rsidRDefault="00C0240A" w:rsidP="00C0240A">
      <w:pPr>
        <w:pStyle w:val="ListeParagraf"/>
        <w:numPr>
          <w:ilvl w:val="1"/>
          <w:numId w:val="1"/>
        </w:numPr>
        <w:tabs>
          <w:tab w:val="left" w:pos="953"/>
        </w:tabs>
        <w:spacing w:before="1"/>
        <w:ind w:right="492"/>
        <w:jc w:val="both"/>
        <w:rPr>
          <w:sz w:val="24"/>
        </w:rPr>
      </w:pPr>
      <w:proofErr w:type="spellStart"/>
      <w:r w:rsidRPr="00C917D0">
        <w:rPr>
          <w:sz w:val="24"/>
        </w:rPr>
        <w:t>Üriner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kateter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damar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içi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kateter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takılması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esnasında</w:t>
      </w:r>
      <w:proofErr w:type="spellEnd"/>
      <w:r w:rsidRPr="00C917D0">
        <w:rPr>
          <w:sz w:val="24"/>
        </w:rPr>
        <w:t xml:space="preserve"> </w:t>
      </w:r>
      <w:r w:rsidRPr="00C917D0">
        <w:rPr>
          <w:b/>
          <w:sz w:val="24"/>
        </w:rPr>
        <w:t>“</w:t>
      </w:r>
      <w:proofErr w:type="spellStart"/>
      <w:r w:rsidRPr="00C917D0">
        <w:rPr>
          <w:b/>
          <w:sz w:val="24"/>
        </w:rPr>
        <w:t>Üriner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Kateter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İlişkili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Enfeksiyonların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Önlenmesi</w:t>
      </w:r>
      <w:proofErr w:type="spellEnd"/>
      <w:r w:rsidRPr="00C917D0">
        <w:rPr>
          <w:b/>
          <w:sz w:val="24"/>
        </w:rPr>
        <w:t xml:space="preserve">” </w:t>
      </w:r>
      <w:proofErr w:type="spellStart"/>
      <w:r w:rsidRPr="00C917D0">
        <w:rPr>
          <w:sz w:val="24"/>
        </w:rPr>
        <w:t>talimatı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sz w:val="24"/>
        </w:rPr>
        <w:t>“</w:t>
      </w:r>
      <w:proofErr w:type="spellStart"/>
      <w:r w:rsidRPr="00C917D0">
        <w:rPr>
          <w:b/>
          <w:sz w:val="24"/>
        </w:rPr>
        <w:t>Damar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İçi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Kateter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İlişkili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Enfeksiyonların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Önlenmesi</w:t>
      </w:r>
      <w:proofErr w:type="spellEnd"/>
      <w:r w:rsidRPr="00C917D0">
        <w:rPr>
          <w:b/>
          <w:sz w:val="24"/>
        </w:rPr>
        <w:t xml:space="preserve">” </w:t>
      </w:r>
      <w:proofErr w:type="spellStart"/>
      <w:r w:rsidRPr="00C917D0">
        <w:rPr>
          <w:b/>
          <w:sz w:val="24"/>
        </w:rPr>
        <w:t>talimatı</w:t>
      </w:r>
      <w:r w:rsidRPr="00C917D0">
        <w:rPr>
          <w:sz w:val="24"/>
        </w:rPr>
        <w:t>na</w:t>
      </w:r>
      <w:proofErr w:type="spellEnd"/>
      <w:r w:rsidRPr="00C917D0">
        <w:rPr>
          <w:spacing w:val="1"/>
          <w:sz w:val="24"/>
        </w:rPr>
        <w:t xml:space="preserve"> </w:t>
      </w:r>
      <w:proofErr w:type="spellStart"/>
      <w:r w:rsidRPr="00C917D0">
        <w:rPr>
          <w:sz w:val="24"/>
        </w:rPr>
        <w:t>uyulmalıdır</w:t>
      </w:r>
      <w:proofErr w:type="spellEnd"/>
    </w:p>
    <w:p w:rsidR="00C0240A" w:rsidRPr="00C917D0" w:rsidRDefault="00C0240A" w:rsidP="00C0240A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2" w:lineRule="exact"/>
        <w:rPr>
          <w:sz w:val="24"/>
        </w:rPr>
      </w:pPr>
      <w:proofErr w:type="spellStart"/>
      <w:r w:rsidRPr="00C917D0">
        <w:rPr>
          <w:sz w:val="24"/>
        </w:rPr>
        <w:t>Ünite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temizliği</w:t>
      </w:r>
      <w:proofErr w:type="spellEnd"/>
      <w:r w:rsidRPr="00C917D0">
        <w:rPr>
          <w:sz w:val="24"/>
        </w:rPr>
        <w:t xml:space="preserve"> </w:t>
      </w:r>
      <w:r w:rsidRPr="00C917D0">
        <w:rPr>
          <w:b/>
          <w:sz w:val="24"/>
        </w:rPr>
        <w:t>“</w:t>
      </w:r>
      <w:proofErr w:type="spellStart"/>
      <w:r w:rsidRPr="00C917D0">
        <w:rPr>
          <w:b/>
          <w:sz w:val="24"/>
        </w:rPr>
        <w:t>Hastane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Temizliği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Prosedürü”</w:t>
      </w:r>
      <w:r w:rsidRPr="00C917D0">
        <w:rPr>
          <w:sz w:val="24"/>
        </w:rPr>
        <w:t>ne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olarak</w:t>
      </w:r>
      <w:proofErr w:type="spellEnd"/>
      <w:r w:rsidRPr="00C917D0">
        <w:rPr>
          <w:spacing w:val="-2"/>
          <w:sz w:val="24"/>
        </w:rPr>
        <w:t xml:space="preserve"> </w:t>
      </w:r>
      <w:proofErr w:type="spellStart"/>
      <w:r w:rsidRPr="00C917D0">
        <w:rPr>
          <w:sz w:val="24"/>
        </w:rPr>
        <w:t>yapılmalıdır</w:t>
      </w:r>
      <w:proofErr w:type="spellEnd"/>
      <w:r w:rsidRPr="00C917D0">
        <w:rPr>
          <w:sz w:val="24"/>
        </w:rPr>
        <w:t>.</w:t>
      </w:r>
    </w:p>
    <w:p w:rsidR="00C0240A" w:rsidRPr="00C917D0" w:rsidRDefault="00C0240A" w:rsidP="00C0240A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Temas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damlacık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solunum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yolu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izolasyonunda</w:t>
      </w:r>
      <w:proofErr w:type="spellEnd"/>
      <w:r w:rsidRPr="00C917D0">
        <w:rPr>
          <w:sz w:val="24"/>
        </w:rPr>
        <w:t xml:space="preserve"> </w:t>
      </w:r>
      <w:r w:rsidRPr="00C917D0">
        <w:rPr>
          <w:b/>
          <w:sz w:val="24"/>
        </w:rPr>
        <w:t>“</w:t>
      </w:r>
      <w:proofErr w:type="spellStart"/>
      <w:r w:rsidRPr="00C917D0">
        <w:rPr>
          <w:b/>
          <w:sz w:val="24"/>
        </w:rPr>
        <w:t>İzolasyon</w:t>
      </w:r>
      <w:proofErr w:type="spellEnd"/>
      <w:r w:rsidRPr="00C917D0">
        <w:rPr>
          <w:b/>
          <w:spacing w:val="13"/>
          <w:sz w:val="24"/>
        </w:rPr>
        <w:t xml:space="preserve"> </w:t>
      </w:r>
      <w:proofErr w:type="spellStart"/>
      <w:r w:rsidRPr="00C917D0">
        <w:rPr>
          <w:b/>
          <w:sz w:val="24"/>
        </w:rPr>
        <w:t>Prosedürü</w:t>
      </w:r>
      <w:r w:rsidRPr="00C917D0">
        <w:rPr>
          <w:sz w:val="24"/>
        </w:rPr>
        <w:t>”nde</w:t>
      </w:r>
      <w:proofErr w:type="spellEnd"/>
    </w:p>
    <w:p w:rsidR="00C0240A" w:rsidRPr="00C917D0" w:rsidRDefault="00C0240A" w:rsidP="00C0240A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belirtilen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önlemler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alınmalıdır</w:t>
      </w:r>
      <w:proofErr w:type="spellEnd"/>
    </w:p>
    <w:p w:rsidR="00C0240A" w:rsidRPr="00C917D0" w:rsidRDefault="00C0240A" w:rsidP="00C0240A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1" w:line="237" w:lineRule="auto"/>
        <w:ind w:right="490"/>
        <w:rPr>
          <w:sz w:val="24"/>
        </w:rPr>
      </w:pPr>
      <w:proofErr w:type="spellStart"/>
      <w:r w:rsidRPr="00C917D0">
        <w:rPr>
          <w:sz w:val="24"/>
        </w:rPr>
        <w:t>Acil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servisteki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hastalara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yaklaşımda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alınması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gereken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izolasyon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önlemleri</w:t>
      </w:r>
      <w:proofErr w:type="spellEnd"/>
      <w:r w:rsidRPr="00C917D0">
        <w:rPr>
          <w:sz w:val="24"/>
        </w:rPr>
        <w:t xml:space="preserve"> </w:t>
      </w:r>
      <w:r w:rsidRPr="00C917D0">
        <w:rPr>
          <w:b/>
          <w:sz w:val="24"/>
          <w:u w:val="thick"/>
        </w:rPr>
        <w:t>Tablo1</w:t>
      </w:r>
      <w:r w:rsidRPr="00C917D0">
        <w:rPr>
          <w:sz w:val="24"/>
        </w:rPr>
        <w:t xml:space="preserve">’de </w:t>
      </w:r>
      <w:proofErr w:type="spellStart"/>
      <w:r w:rsidRPr="00C917D0">
        <w:rPr>
          <w:sz w:val="24"/>
        </w:rPr>
        <w:t>belirtilmiştir</w:t>
      </w:r>
      <w:proofErr w:type="spellEnd"/>
      <w:r w:rsidRPr="00C917D0">
        <w:rPr>
          <w:sz w:val="24"/>
        </w:rPr>
        <w:t>.</w:t>
      </w:r>
    </w:p>
    <w:tbl>
      <w:tblPr>
        <w:tblStyle w:val="TabloKlavuzu"/>
        <w:tblpPr w:leftFromText="141" w:rightFromText="141" w:vertAnchor="text" w:horzAnchor="margin" w:tblpY="-2078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7560B4" w:rsidTr="007560B4">
        <w:tc>
          <w:tcPr>
            <w:tcW w:w="2376" w:type="dxa"/>
            <w:vMerge w:val="restart"/>
          </w:tcPr>
          <w:p w:rsidR="007560B4" w:rsidRDefault="007560B4" w:rsidP="007560B4"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740A699B" wp14:editId="4E8262F5">
                  <wp:extent cx="1285875" cy="8763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7560B4" w:rsidRDefault="007560B4" w:rsidP="007560B4"/>
          <w:p w:rsidR="007560B4" w:rsidRDefault="007560B4" w:rsidP="007560B4">
            <w:pPr>
              <w:jc w:val="center"/>
              <w:rPr>
                <w:b/>
                <w:sz w:val="24"/>
                <w:szCs w:val="24"/>
              </w:rPr>
            </w:pPr>
          </w:p>
          <w:p w:rsidR="007560B4" w:rsidRPr="00C0240A" w:rsidRDefault="007560B4" w:rsidP="007560B4">
            <w:pPr>
              <w:jc w:val="center"/>
              <w:rPr>
                <w:b/>
                <w:sz w:val="24"/>
                <w:szCs w:val="24"/>
              </w:rPr>
            </w:pPr>
            <w:r w:rsidRPr="00C0240A">
              <w:rPr>
                <w:b/>
                <w:sz w:val="24"/>
                <w:szCs w:val="24"/>
              </w:rPr>
              <w:t>ACİL SERVİSTE ENFEKSİYON KONTROLÜ TALİMATI</w:t>
            </w:r>
          </w:p>
        </w:tc>
        <w:tc>
          <w:tcPr>
            <w:tcW w:w="1843" w:type="dxa"/>
          </w:tcPr>
          <w:p w:rsidR="007560B4" w:rsidRPr="00CF401B" w:rsidRDefault="007560B4" w:rsidP="007560B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7560B4" w:rsidRDefault="007560B4" w:rsidP="007560B4">
            <w:pPr>
              <w:jc w:val="center"/>
            </w:pPr>
            <w:proofErr w:type="gramStart"/>
            <w:r>
              <w:t>EN.TL</w:t>
            </w:r>
            <w:proofErr w:type="gramEnd"/>
            <w:r>
              <w:t>.38</w:t>
            </w:r>
          </w:p>
        </w:tc>
      </w:tr>
      <w:tr w:rsidR="007560B4" w:rsidTr="007560B4">
        <w:tc>
          <w:tcPr>
            <w:tcW w:w="2376" w:type="dxa"/>
            <w:vMerge/>
          </w:tcPr>
          <w:p w:rsidR="007560B4" w:rsidRDefault="007560B4" w:rsidP="007560B4"/>
        </w:tc>
        <w:tc>
          <w:tcPr>
            <w:tcW w:w="4678" w:type="dxa"/>
            <w:vMerge/>
          </w:tcPr>
          <w:p w:rsidR="007560B4" w:rsidRDefault="007560B4" w:rsidP="007560B4"/>
        </w:tc>
        <w:tc>
          <w:tcPr>
            <w:tcW w:w="1843" w:type="dxa"/>
          </w:tcPr>
          <w:p w:rsidR="007560B4" w:rsidRPr="00CF401B" w:rsidRDefault="007560B4" w:rsidP="007560B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7560B4" w:rsidRDefault="007560B4" w:rsidP="007560B4">
            <w:pPr>
              <w:jc w:val="center"/>
            </w:pPr>
            <w:r>
              <w:t>12.05.2017</w:t>
            </w:r>
          </w:p>
        </w:tc>
      </w:tr>
      <w:tr w:rsidR="007560B4" w:rsidTr="007560B4">
        <w:tc>
          <w:tcPr>
            <w:tcW w:w="2376" w:type="dxa"/>
            <w:vMerge/>
          </w:tcPr>
          <w:p w:rsidR="007560B4" w:rsidRDefault="007560B4" w:rsidP="007560B4"/>
        </w:tc>
        <w:tc>
          <w:tcPr>
            <w:tcW w:w="4678" w:type="dxa"/>
            <w:vMerge/>
          </w:tcPr>
          <w:p w:rsidR="007560B4" w:rsidRDefault="007560B4" w:rsidP="007560B4"/>
        </w:tc>
        <w:tc>
          <w:tcPr>
            <w:tcW w:w="1843" w:type="dxa"/>
          </w:tcPr>
          <w:p w:rsidR="007560B4" w:rsidRPr="00CF401B" w:rsidRDefault="007560B4" w:rsidP="007560B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7560B4" w:rsidRDefault="007560B4" w:rsidP="007560B4">
            <w:pPr>
              <w:jc w:val="center"/>
            </w:pPr>
            <w:r>
              <w:t>00</w:t>
            </w:r>
          </w:p>
        </w:tc>
      </w:tr>
      <w:tr w:rsidR="007560B4" w:rsidTr="007560B4">
        <w:tc>
          <w:tcPr>
            <w:tcW w:w="2376" w:type="dxa"/>
            <w:vMerge/>
          </w:tcPr>
          <w:p w:rsidR="007560B4" w:rsidRDefault="007560B4" w:rsidP="007560B4"/>
        </w:tc>
        <w:tc>
          <w:tcPr>
            <w:tcW w:w="4678" w:type="dxa"/>
            <w:vMerge/>
          </w:tcPr>
          <w:p w:rsidR="007560B4" w:rsidRDefault="007560B4" w:rsidP="007560B4"/>
        </w:tc>
        <w:tc>
          <w:tcPr>
            <w:tcW w:w="1843" w:type="dxa"/>
          </w:tcPr>
          <w:p w:rsidR="007560B4" w:rsidRPr="00CF401B" w:rsidRDefault="007560B4" w:rsidP="007560B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7560B4" w:rsidRDefault="007560B4" w:rsidP="007560B4">
            <w:pPr>
              <w:jc w:val="center"/>
            </w:pPr>
            <w:r>
              <w:t>00</w:t>
            </w:r>
          </w:p>
        </w:tc>
      </w:tr>
      <w:tr w:rsidR="007560B4" w:rsidTr="007560B4">
        <w:tc>
          <w:tcPr>
            <w:tcW w:w="2376" w:type="dxa"/>
            <w:vMerge/>
          </w:tcPr>
          <w:p w:rsidR="007560B4" w:rsidRDefault="007560B4" w:rsidP="007560B4"/>
        </w:tc>
        <w:tc>
          <w:tcPr>
            <w:tcW w:w="4678" w:type="dxa"/>
            <w:vMerge/>
          </w:tcPr>
          <w:p w:rsidR="007560B4" w:rsidRDefault="007560B4" w:rsidP="007560B4"/>
        </w:tc>
        <w:tc>
          <w:tcPr>
            <w:tcW w:w="1843" w:type="dxa"/>
          </w:tcPr>
          <w:p w:rsidR="007560B4" w:rsidRPr="00CF401B" w:rsidRDefault="007560B4" w:rsidP="007560B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7560B4" w:rsidRDefault="007560B4" w:rsidP="007560B4">
            <w:pPr>
              <w:jc w:val="center"/>
            </w:pPr>
            <w:r>
              <w:t>2/2</w:t>
            </w:r>
          </w:p>
        </w:tc>
      </w:tr>
    </w:tbl>
    <w:p w:rsidR="007560B4" w:rsidRPr="00C917D0" w:rsidRDefault="007560B4" w:rsidP="007560B4">
      <w:pPr>
        <w:pStyle w:val="Balk2"/>
        <w:tabs>
          <w:tab w:val="left" w:pos="952"/>
          <w:tab w:val="left" w:pos="953"/>
        </w:tabs>
        <w:spacing w:before="102" w:line="237" w:lineRule="auto"/>
        <w:ind w:left="0" w:right="492"/>
      </w:pPr>
      <w:proofErr w:type="spellStart"/>
      <w:r w:rsidRPr="00C917D0">
        <w:t>Tablo</w:t>
      </w:r>
      <w:proofErr w:type="spellEnd"/>
      <w:r w:rsidRPr="00C917D0">
        <w:t xml:space="preserve"> 1: </w:t>
      </w:r>
      <w:proofErr w:type="spellStart"/>
      <w:r w:rsidRPr="00C917D0">
        <w:t>Çeşitli</w:t>
      </w:r>
      <w:proofErr w:type="spellEnd"/>
      <w:r w:rsidRPr="00C917D0">
        <w:t xml:space="preserve"> </w:t>
      </w:r>
      <w:proofErr w:type="spellStart"/>
      <w:r w:rsidRPr="00C917D0">
        <w:t>klinik</w:t>
      </w:r>
      <w:proofErr w:type="spellEnd"/>
      <w:r w:rsidRPr="00C917D0">
        <w:t xml:space="preserve"> </w:t>
      </w:r>
      <w:proofErr w:type="spellStart"/>
      <w:r w:rsidRPr="00C917D0">
        <w:t>durumlarda</w:t>
      </w:r>
      <w:proofErr w:type="spellEnd"/>
      <w:r w:rsidRPr="00C917D0">
        <w:t xml:space="preserve"> </w:t>
      </w:r>
      <w:proofErr w:type="spellStart"/>
      <w:r w:rsidRPr="00C917D0">
        <w:t>muhtemel</w:t>
      </w:r>
      <w:proofErr w:type="spellEnd"/>
      <w:r w:rsidRPr="00C917D0">
        <w:t xml:space="preserve"> </w:t>
      </w:r>
      <w:proofErr w:type="spellStart"/>
      <w:r w:rsidRPr="00C917D0">
        <w:t>patojenler</w:t>
      </w:r>
      <w:proofErr w:type="spellEnd"/>
      <w:r w:rsidRPr="00C917D0">
        <w:t xml:space="preserve"> </w:t>
      </w:r>
      <w:proofErr w:type="spellStart"/>
      <w:r w:rsidRPr="00C917D0">
        <w:t>ve</w:t>
      </w:r>
      <w:proofErr w:type="spellEnd"/>
      <w:r w:rsidRPr="00C917D0">
        <w:t xml:space="preserve"> </w:t>
      </w:r>
      <w:proofErr w:type="spellStart"/>
      <w:r w:rsidRPr="00C917D0">
        <w:t>bunlara</w:t>
      </w:r>
      <w:proofErr w:type="spellEnd"/>
      <w:r w:rsidRPr="00C917D0">
        <w:t xml:space="preserve"> </w:t>
      </w:r>
      <w:proofErr w:type="spellStart"/>
      <w:r w:rsidRPr="00C917D0">
        <w:t>karşı</w:t>
      </w:r>
      <w:proofErr w:type="spellEnd"/>
      <w:r w:rsidRPr="00C917D0">
        <w:t xml:space="preserve"> </w:t>
      </w:r>
      <w:proofErr w:type="spellStart"/>
      <w:r w:rsidRPr="00C917D0">
        <w:t>alınması</w:t>
      </w:r>
      <w:proofErr w:type="spellEnd"/>
      <w:r w:rsidRPr="00C917D0">
        <w:t xml:space="preserve"> </w:t>
      </w:r>
      <w:proofErr w:type="spellStart"/>
      <w:r w:rsidRPr="00C917D0">
        <w:t>gereken</w:t>
      </w:r>
      <w:proofErr w:type="spellEnd"/>
      <w:r w:rsidRPr="00C917D0">
        <w:t xml:space="preserve"> </w:t>
      </w:r>
      <w:proofErr w:type="spellStart"/>
      <w:r w:rsidRPr="00C917D0">
        <w:t>izolasyon</w:t>
      </w:r>
      <w:proofErr w:type="spellEnd"/>
      <w:r w:rsidRPr="00C917D0">
        <w:rPr>
          <w:spacing w:val="5"/>
        </w:rPr>
        <w:t xml:space="preserve"> </w:t>
      </w:r>
      <w:proofErr w:type="spellStart"/>
      <w:r w:rsidRPr="00C917D0">
        <w:t>önlemleri</w:t>
      </w:r>
      <w:proofErr w:type="spellEnd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34"/>
        <w:gridCol w:w="2382"/>
        <w:gridCol w:w="3245"/>
        <w:gridCol w:w="3015"/>
      </w:tblGrid>
      <w:tr w:rsidR="007560B4" w:rsidRPr="00C917D0" w:rsidTr="002D3994">
        <w:trPr>
          <w:trHeight w:val="316"/>
        </w:trPr>
        <w:tc>
          <w:tcPr>
            <w:tcW w:w="3773" w:type="dxa"/>
            <w:gridSpan w:val="3"/>
          </w:tcPr>
          <w:p w:rsidR="007560B4" w:rsidRPr="00C917D0" w:rsidRDefault="007560B4" w:rsidP="002D3994">
            <w:pPr>
              <w:pStyle w:val="TableParagraph"/>
              <w:spacing w:before="1"/>
              <w:rPr>
                <w:b/>
              </w:rPr>
            </w:pPr>
            <w:proofErr w:type="spellStart"/>
            <w:r w:rsidRPr="00C917D0">
              <w:rPr>
                <w:b/>
              </w:rPr>
              <w:t>Klinik</w:t>
            </w:r>
            <w:proofErr w:type="spellEnd"/>
          </w:p>
        </w:tc>
        <w:tc>
          <w:tcPr>
            <w:tcW w:w="3245" w:type="dxa"/>
          </w:tcPr>
          <w:p w:rsidR="007560B4" w:rsidRPr="00C917D0" w:rsidRDefault="007560B4" w:rsidP="002D3994">
            <w:pPr>
              <w:pStyle w:val="TableParagraph"/>
              <w:spacing w:before="1"/>
              <w:ind w:left="109"/>
              <w:rPr>
                <w:b/>
              </w:rPr>
            </w:pPr>
            <w:proofErr w:type="spellStart"/>
            <w:r w:rsidRPr="00C917D0">
              <w:rPr>
                <w:b/>
              </w:rPr>
              <w:t>Muhtemel</w:t>
            </w:r>
            <w:proofErr w:type="spellEnd"/>
            <w:r w:rsidRPr="00C917D0">
              <w:rPr>
                <w:b/>
              </w:rPr>
              <w:t xml:space="preserve"> </w:t>
            </w:r>
            <w:proofErr w:type="spellStart"/>
            <w:r w:rsidRPr="00C917D0">
              <w:rPr>
                <w:b/>
              </w:rPr>
              <w:t>Patojenler</w:t>
            </w:r>
            <w:proofErr w:type="spellEnd"/>
          </w:p>
        </w:tc>
        <w:tc>
          <w:tcPr>
            <w:tcW w:w="3015" w:type="dxa"/>
          </w:tcPr>
          <w:p w:rsidR="007560B4" w:rsidRPr="00C917D0" w:rsidRDefault="007560B4" w:rsidP="002D3994">
            <w:pPr>
              <w:pStyle w:val="TableParagraph"/>
              <w:spacing w:before="1"/>
              <w:ind w:left="109"/>
              <w:rPr>
                <w:b/>
              </w:rPr>
            </w:pPr>
            <w:proofErr w:type="spellStart"/>
            <w:r w:rsidRPr="00C917D0">
              <w:rPr>
                <w:b/>
              </w:rPr>
              <w:t>Önlemler</w:t>
            </w:r>
            <w:proofErr w:type="spellEnd"/>
          </w:p>
        </w:tc>
      </w:tr>
      <w:tr w:rsidR="007560B4" w:rsidRPr="00C917D0" w:rsidTr="002D3994">
        <w:trPr>
          <w:trHeight w:val="292"/>
        </w:trPr>
        <w:tc>
          <w:tcPr>
            <w:tcW w:w="10033" w:type="dxa"/>
            <w:gridSpan w:val="5"/>
          </w:tcPr>
          <w:p w:rsidR="007560B4" w:rsidRPr="00C917D0" w:rsidRDefault="007560B4" w:rsidP="002D3994">
            <w:pPr>
              <w:pStyle w:val="TableParagraph"/>
              <w:spacing w:line="249" w:lineRule="exact"/>
              <w:rPr>
                <w:b/>
              </w:rPr>
            </w:pPr>
            <w:proofErr w:type="spellStart"/>
            <w:r w:rsidRPr="00C917D0">
              <w:rPr>
                <w:b/>
              </w:rPr>
              <w:t>Diyare</w:t>
            </w:r>
            <w:proofErr w:type="spellEnd"/>
          </w:p>
        </w:tc>
      </w:tr>
      <w:tr w:rsidR="007560B4" w:rsidRPr="00C917D0" w:rsidTr="002D3994">
        <w:trPr>
          <w:trHeight w:val="585"/>
        </w:trPr>
        <w:tc>
          <w:tcPr>
            <w:tcW w:w="3773" w:type="dxa"/>
            <w:gridSpan w:val="3"/>
          </w:tcPr>
          <w:p w:rsidR="007560B4" w:rsidRPr="00C917D0" w:rsidRDefault="007560B4" w:rsidP="002D3994">
            <w:pPr>
              <w:pStyle w:val="TableParagraph"/>
              <w:spacing w:line="237" w:lineRule="auto"/>
            </w:pPr>
            <w:proofErr w:type="spellStart"/>
            <w:r w:rsidRPr="00C917D0">
              <w:t>Dışkısını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tutamayan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veya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bezli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hastada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olası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infeksiyöz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akut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diyare</w:t>
            </w:r>
            <w:proofErr w:type="spellEnd"/>
          </w:p>
        </w:tc>
        <w:tc>
          <w:tcPr>
            <w:tcW w:w="324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proofErr w:type="spellStart"/>
            <w:r w:rsidRPr="00C917D0">
              <w:t>Enterik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patojenler</w:t>
            </w:r>
            <w:proofErr w:type="spellEnd"/>
          </w:p>
        </w:tc>
        <w:tc>
          <w:tcPr>
            <w:tcW w:w="301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proofErr w:type="spellStart"/>
            <w:r w:rsidRPr="00C917D0">
              <w:t>Temas</w:t>
            </w:r>
            <w:proofErr w:type="spellEnd"/>
          </w:p>
        </w:tc>
      </w:tr>
      <w:tr w:rsidR="007560B4" w:rsidRPr="00C917D0" w:rsidTr="002D3994">
        <w:trPr>
          <w:trHeight w:val="604"/>
        </w:trPr>
        <w:tc>
          <w:tcPr>
            <w:tcW w:w="3773" w:type="dxa"/>
            <w:gridSpan w:val="3"/>
          </w:tcPr>
          <w:p w:rsidR="007560B4" w:rsidRPr="00C917D0" w:rsidRDefault="007560B4" w:rsidP="002D3994">
            <w:pPr>
              <w:pStyle w:val="TableParagraph"/>
              <w:spacing w:line="242" w:lineRule="auto"/>
            </w:pPr>
            <w:r w:rsidRPr="00C917D0">
              <w:t xml:space="preserve">Son </w:t>
            </w:r>
            <w:proofErr w:type="spellStart"/>
            <w:r w:rsidRPr="00C917D0">
              <w:t>zamanlarda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antibiyotik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kullanma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hikayesi</w:t>
            </w:r>
            <w:proofErr w:type="spellEnd"/>
          </w:p>
        </w:tc>
        <w:tc>
          <w:tcPr>
            <w:tcW w:w="324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proofErr w:type="spellStart"/>
            <w:r w:rsidRPr="00C917D0">
              <w:t>C.Difficile</w:t>
            </w:r>
            <w:proofErr w:type="spellEnd"/>
          </w:p>
        </w:tc>
        <w:tc>
          <w:tcPr>
            <w:tcW w:w="301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proofErr w:type="spellStart"/>
            <w:r w:rsidRPr="00C917D0">
              <w:t>Temas</w:t>
            </w:r>
            <w:proofErr w:type="spellEnd"/>
          </w:p>
        </w:tc>
      </w:tr>
      <w:tr w:rsidR="007560B4" w:rsidRPr="00C917D0" w:rsidTr="002D3994">
        <w:trPr>
          <w:trHeight w:val="292"/>
        </w:trPr>
        <w:tc>
          <w:tcPr>
            <w:tcW w:w="10033" w:type="dxa"/>
            <w:gridSpan w:val="5"/>
          </w:tcPr>
          <w:p w:rsidR="007560B4" w:rsidRPr="00C917D0" w:rsidRDefault="007560B4" w:rsidP="002D3994">
            <w:pPr>
              <w:pStyle w:val="TableParagraph"/>
              <w:spacing w:line="249" w:lineRule="exact"/>
              <w:rPr>
                <w:b/>
              </w:rPr>
            </w:pPr>
            <w:proofErr w:type="spellStart"/>
            <w:r w:rsidRPr="00C917D0">
              <w:rPr>
                <w:b/>
              </w:rPr>
              <w:t>Menenjit</w:t>
            </w:r>
            <w:proofErr w:type="spellEnd"/>
          </w:p>
        </w:tc>
      </w:tr>
      <w:tr w:rsidR="007560B4" w:rsidRPr="00C917D0" w:rsidTr="002D3994">
        <w:trPr>
          <w:trHeight w:val="604"/>
        </w:trPr>
        <w:tc>
          <w:tcPr>
            <w:tcW w:w="1057" w:type="dxa"/>
            <w:tcBorders>
              <w:right w:val="nil"/>
            </w:tcBorders>
          </w:tcPr>
          <w:p w:rsidR="007560B4" w:rsidRPr="00C917D0" w:rsidRDefault="007560B4" w:rsidP="002D3994">
            <w:pPr>
              <w:pStyle w:val="TableParagraph"/>
              <w:spacing w:line="242" w:lineRule="auto"/>
              <w:ind w:right="-22"/>
            </w:pPr>
            <w:proofErr w:type="spellStart"/>
            <w:r w:rsidRPr="00C917D0">
              <w:t>Etyolojisi</w:t>
            </w:r>
            <w:proofErr w:type="spellEnd"/>
            <w:r w:rsidRPr="00C917D0">
              <w:t xml:space="preserve"> </w:t>
            </w:r>
            <w:proofErr w:type="spellStart"/>
            <w:r w:rsidRPr="00C917D0">
              <w:rPr>
                <w:spacing w:val="-1"/>
              </w:rPr>
              <w:t>döküntüler</w:t>
            </w:r>
            <w:proofErr w:type="spellEnd"/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7560B4" w:rsidRPr="00C917D0" w:rsidRDefault="007560B4" w:rsidP="002D399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2" w:type="dxa"/>
            <w:tcBorders>
              <w:left w:val="nil"/>
            </w:tcBorders>
          </w:tcPr>
          <w:p w:rsidR="007560B4" w:rsidRPr="00C917D0" w:rsidRDefault="007560B4" w:rsidP="002D3994">
            <w:pPr>
              <w:pStyle w:val="TableParagraph"/>
              <w:tabs>
                <w:tab w:val="left" w:pos="1550"/>
              </w:tabs>
              <w:spacing w:line="244" w:lineRule="exact"/>
              <w:ind w:left="0" w:right="95"/>
              <w:jc w:val="right"/>
            </w:pPr>
            <w:proofErr w:type="spellStart"/>
            <w:r w:rsidRPr="00C917D0">
              <w:t>bilinmeyen</w:t>
            </w:r>
            <w:proofErr w:type="spellEnd"/>
            <w:r w:rsidRPr="00C917D0">
              <w:tab/>
            </w:r>
            <w:proofErr w:type="spellStart"/>
            <w:r w:rsidRPr="00C917D0">
              <w:rPr>
                <w:spacing w:val="-1"/>
              </w:rPr>
              <w:t>yaygın</w:t>
            </w:r>
            <w:proofErr w:type="spellEnd"/>
          </w:p>
        </w:tc>
        <w:tc>
          <w:tcPr>
            <w:tcW w:w="324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r w:rsidRPr="00C917D0">
              <w:t xml:space="preserve">N. </w:t>
            </w:r>
            <w:proofErr w:type="spellStart"/>
            <w:r w:rsidRPr="00C917D0">
              <w:t>meningitidis</w:t>
            </w:r>
            <w:proofErr w:type="spellEnd"/>
          </w:p>
        </w:tc>
        <w:tc>
          <w:tcPr>
            <w:tcW w:w="301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proofErr w:type="spellStart"/>
            <w:r w:rsidRPr="00C917D0">
              <w:t>Damlacık</w:t>
            </w:r>
            <w:proofErr w:type="spellEnd"/>
          </w:p>
        </w:tc>
      </w:tr>
      <w:tr w:rsidR="007560B4" w:rsidRPr="00C917D0" w:rsidTr="007560B4">
        <w:trPr>
          <w:trHeight w:val="390"/>
        </w:trPr>
        <w:tc>
          <w:tcPr>
            <w:tcW w:w="3773" w:type="dxa"/>
            <w:gridSpan w:val="3"/>
          </w:tcPr>
          <w:p w:rsidR="007560B4" w:rsidRPr="00C917D0" w:rsidRDefault="007560B4" w:rsidP="002D3994">
            <w:pPr>
              <w:pStyle w:val="TableParagraph"/>
              <w:spacing w:line="244" w:lineRule="exact"/>
            </w:pPr>
            <w:proofErr w:type="spellStart"/>
            <w:r w:rsidRPr="00C917D0">
              <w:t>Ateşli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petişiyal</w:t>
            </w:r>
            <w:proofErr w:type="spellEnd"/>
            <w:r w:rsidRPr="00C917D0">
              <w:t>\</w:t>
            </w:r>
            <w:proofErr w:type="spellStart"/>
            <w:r w:rsidRPr="00C917D0">
              <w:t>ekimotik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döküntü</w:t>
            </w:r>
            <w:proofErr w:type="spellEnd"/>
          </w:p>
        </w:tc>
        <w:tc>
          <w:tcPr>
            <w:tcW w:w="324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r w:rsidRPr="00C917D0">
              <w:t xml:space="preserve">N. </w:t>
            </w:r>
            <w:proofErr w:type="spellStart"/>
            <w:r w:rsidRPr="00C917D0">
              <w:t>meningitidis</w:t>
            </w:r>
            <w:proofErr w:type="spellEnd"/>
          </w:p>
        </w:tc>
        <w:tc>
          <w:tcPr>
            <w:tcW w:w="301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proofErr w:type="spellStart"/>
            <w:r w:rsidRPr="00C917D0">
              <w:t>Damlacık</w:t>
            </w:r>
            <w:proofErr w:type="spellEnd"/>
          </w:p>
        </w:tc>
      </w:tr>
      <w:tr w:rsidR="007560B4" w:rsidRPr="00C917D0" w:rsidTr="002D3994">
        <w:trPr>
          <w:trHeight w:val="292"/>
        </w:trPr>
        <w:tc>
          <w:tcPr>
            <w:tcW w:w="3773" w:type="dxa"/>
            <w:gridSpan w:val="3"/>
          </w:tcPr>
          <w:p w:rsidR="007560B4" w:rsidRPr="00C917D0" w:rsidRDefault="007560B4" w:rsidP="002D3994">
            <w:pPr>
              <w:pStyle w:val="TableParagraph"/>
              <w:spacing w:line="244" w:lineRule="exact"/>
            </w:pPr>
            <w:proofErr w:type="spellStart"/>
            <w:r w:rsidRPr="00C917D0">
              <w:t>Veziküler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döküntü</w:t>
            </w:r>
            <w:proofErr w:type="spellEnd"/>
          </w:p>
        </w:tc>
        <w:tc>
          <w:tcPr>
            <w:tcW w:w="324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r w:rsidRPr="00C917D0">
              <w:t xml:space="preserve">Su </w:t>
            </w:r>
            <w:proofErr w:type="spellStart"/>
            <w:r w:rsidRPr="00C917D0">
              <w:t>çiçeği</w:t>
            </w:r>
            <w:proofErr w:type="spellEnd"/>
          </w:p>
        </w:tc>
        <w:tc>
          <w:tcPr>
            <w:tcW w:w="301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proofErr w:type="spellStart"/>
            <w:r w:rsidRPr="00C917D0">
              <w:t>Solunum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yolu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ve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temas</w:t>
            </w:r>
            <w:proofErr w:type="spellEnd"/>
          </w:p>
        </w:tc>
      </w:tr>
      <w:tr w:rsidR="007560B4" w:rsidRPr="00C917D0" w:rsidTr="002D3994">
        <w:trPr>
          <w:trHeight w:val="585"/>
        </w:trPr>
        <w:tc>
          <w:tcPr>
            <w:tcW w:w="1057" w:type="dxa"/>
            <w:tcBorders>
              <w:right w:val="nil"/>
            </w:tcBorders>
          </w:tcPr>
          <w:p w:rsidR="007560B4" w:rsidRPr="00C917D0" w:rsidRDefault="007560B4" w:rsidP="002D3994">
            <w:pPr>
              <w:pStyle w:val="TableParagraph"/>
              <w:spacing w:line="242" w:lineRule="auto"/>
              <w:ind w:right="200"/>
            </w:pPr>
            <w:proofErr w:type="spellStart"/>
            <w:r w:rsidRPr="00C917D0">
              <w:t>Nezleli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döküntü</w:t>
            </w:r>
            <w:proofErr w:type="spellEnd"/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3"/>
            </w:pPr>
            <w:proofErr w:type="spellStart"/>
            <w:r w:rsidRPr="00C917D0">
              <w:t>ve</w:t>
            </w:r>
            <w:proofErr w:type="spellEnd"/>
          </w:p>
        </w:tc>
        <w:tc>
          <w:tcPr>
            <w:tcW w:w="2382" w:type="dxa"/>
            <w:tcBorders>
              <w:left w:val="nil"/>
            </w:tcBorders>
          </w:tcPr>
          <w:p w:rsidR="007560B4" w:rsidRPr="00C917D0" w:rsidRDefault="007560B4" w:rsidP="002D3994">
            <w:pPr>
              <w:pStyle w:val="TableParagraph"/>
              <w:tabs>
                <w:tab w:val="left" w:pos="782"/>
              </w:tabs>
              <w:spacing w:line="244" w:lineRule="exact"/>
              <w:ind w:left="0" w:right="102"/>
              <w:jc w:val="right"/>
            </w:pPr>
            <w:proofErr w:type="spellStart"/>
            <w:r w:rsidRPr="00C917D0">
              <w:t>ateşli</w:t>
            </w:r>
            <w:proofErr w:type="spellEnd"/>
            <w:r w:rsidRPr="00C917D0">
              <w:tab/>
            </w:r>
            <w:proofErr w:type="spellStart"/>
            <w:r w:rsidRPr="00C917D0">
              <w:rPr>
                <w:spacing w:val="-2"/>
              </w:rPr>
              <w:t>makülopapüler</w:t>
            </w:r>
            <w:proofErr w:type="spellEnd"/>
          </w:p>
        </w:tc>
        <w:tc>
          <w:tcPr>
            <w:tcW w:w="324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proofErr w:type="spellStart"/>
            <w:r w:rsidRPr="00C917D0">
              <w:t>Kızamık</w:t>
            </w:r>
            <w:proofErr w:type="spellEnd"/>
          </w:p>
        </w:tc>
        <w:tc>
          <w:tcPr>
            <w:tcW w:w="301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proofErr w:type="spellStart"/>
            <w:r w:rsidRPr="00C917D0">
              <w:t>Solunum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yolu</w:t>
            </w:r>
            <w:proofErr w:type="spellEnd"/>
          </w:p>
        </w:tc>
      </w:tr>
      <w:tr w:rsidR="007560B4" w:rsidRPr="00C917D0" w:rsidTr="002D3994">
        <w:trPr>
          <w:trHeight w:val="292"/>
        </w:trPr>
        <w:tc>
          <w:tcPr>
            <w:tcW w:w="10033" w:type="dxa"/>
            <w:gridSpan w:val="5"/>
          </w:tcPr>
          <w:p w:rsidR="007560B4" w:rsidRPr="00C917D0" w:rsidRDefault="007560B4" w:rsidP="002D3994">
            <w:pPr>
              <w:pStyle w:val="TableParagraph"/>
              <w:spacing w:line="249" w:lineRule="exact"/>
              <w:rPr>
                <w:b/>
              </w:rPr>
            </w:pPr>
            <w:proofErr w:type="spellStart"/>
            <w:r w:rsidRPr="00C917D0">
              <w:rPr>
                <w:b/>
              </w:rPr>
              <w:t>Solunum</w:t>
            </w:r>
            <w:proofErr w:type="spellEnd"/>
            <w:r w:rsidRPr="00C917D0">
              <w:rPr>
                <w:b/>
              </w:rPr>
              <w:t xml:space="preserve"> </w:t>
            </w:r>
            <w:proofErr w:type="spellStart"/>
            <w:r w:rsidRPr="00C917D0">
              <w:rPr>
                <w:b/>
              </w:rPr>
              <w:t>yolu</w:t>
            </w:r>
            <w:proofErr w:type="spellEnd"/>
            <w:r w:rsidRPr="00C917D0">
              <w:rPr>
                <w:b/>
              </w:rPr>
              <w:t xml:space="preserve"> </w:t>
            </w:r>
            <w:proofErr w:type="spellStart"/>
            <w:r w:rsidRPr="00C917D0">
              <w:rPr>
                <w:b/>
              </w:rPr>
              <w:t>enfeksiyonları</w:t>
            </w:r>
            <w:proofErr w:type="spellEnd"/>
          </w:p>
        </w:tc>
      </w:tr>
      <w:tr w:rsidR="007560B4" w:rsidRPr="00C917D0" w:rsidTr="002D3994">
        <w:trPr>
          <w:trHeight w:val="853"/>
        </w:trPr>
        <w:tc>
          <w:tcPr>
            <w:tcW w:w="3773" w:type="dxa"/>
            <w:gridSpan w:val="3"/>
          </w:tcPr>
          <w:p w:rsidR="007560B4" w:rsidRPr="00C917D0" w:rsidRDefault="007560B4" w:rsidP="002D3994">
            <w:pPr>
              <w:pStyle w:val="TableParagraph"/>
              <w:spacing w:line="242" w:lineRule="auto"/>
              <w:ind w:right="95"/>
              <w:jc w:val="both"/>
            </w:pPr>
            <w:r w:rsidRPr="00C917D0">
              <w:t xml:space="preserve">HIV </w:t>
            </w:r>
            <w:proofErr w:type="spellStart"/>
            <w:r w:rsidRPr="00C917D0">
              <w:t>negatif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veya</w:t>
            </w:r>
            <w:proofErr w:type="spellEnd"/>
            <w:r w:rsidRPr="00C917D0">
              <w:t xml:space="preserve"> HIV </w:t>
            </w:r>
            <w:proofErr w:type="spellStart"/>
            <w:r w:rsidRPr="00C917D0">
              <w:t>riski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düşük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hastada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öksürük</w:t>
            </w:r>
            <w:proofErr w:type="spellEnd"/>
            <w:r w:rsidRPr="00C917D0">
              <w:t>\</w:t>
            </w:r>
            <w:proofErr w:type="spellStart"/>
            <w:r w:rsidRPr="00C917D0">
              <w:t>ateş</w:t>
            </w:r>
            <w:proofErr w:type="spellEnd"/>
            <w:r w:rsidRPr="00C917D0">
              <w:t>\</w:t>
            </w:r>
            <w:proofErr w:type="spellStart"/>
            <w:r w:rsidRPr="00C917D0">
              <w:t>akciğerde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üst</w:t>
            </w:r>
            <w:proofErr w:type="spellEnd"/>
            <w:r w:rsidRPr="00C917D0">
              <w:t xml:space="preserve"> lob </w:t>
            </w:r>
            <w:proofErr w:type="spellStart"/>
            <w:r w:rsidRPr="00C917D0">
              <w:t>enfeksiyonu</w:t>
            </w:r>
            <w:proofErr w:type="spellEnd"/>
          </w:p>
        </w:tc>
        <w:tc>
          <w:tcPr>
            <w:tcW w:w="324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proofErr w:type="spellStart"/>
            <w:r w:rsidRPr="00C917D0">
              <w:t>M.tuberculosis</w:t>
            </w:r>
            <w:proofErr w:type="spellEnd"/>
          </w:p>
        </w:tc>
        <w:tc>
          <w:tcPr>
            <w:tcW w:w="301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proofErr w:type="spellStart"/>
            <w:r w:rsidRPr="00C917D0">
              <w:t>Solunum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yolu</w:t>
            </w:r>
            <w:proofErr w:type="spellEnd"/>
          </w:p>
        </w:tc>
      </w:tr>
      <w:tr w:rsidR="007560B4" w:rsidRPr="00C917D0" w:rsidTr="007560B4">
        <w:trPr>
          <w:trHeight w:val="766"/>
        </w:trPr>
        <w:tc>
          <w:tcPr>
            <w:tcW w:w="3773" w:type="dxa"/>
            <w:gridSpan w:val="3"/>
          </w:tcPr>
          <w:p w:rsidR="007560B4" w:rsidRPr="00C917D0" w:rsidRDefault="007560B4" w:rsidP="002D3994">
            <w:pPr>
              <w:pStyle w:val="TableParagraph"/>
              <w:ind w:right="95"/>
              <w:jc w:val="both"/>
            </w:pPr>
            <w:r w:rsidRPr="00C917D0">
              <w:t xml:space="preserve">HIV </w:t>
            </w:r>
            <w:proofErr w:type="spellStart"/>
            <w:r w:rsidRPr="00C917D0">
              <w:t>pozitif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veya</w:t>
            </w:r>
            <w:proofErr w:type="spellEnd"/>
            <w:r w:rsidRPr="00C917D0">
              <w:t xml:space="preserve"> HIV </w:t>
            </w:r>
            <w:proofErr w:type="spellStart"/>
            <w:r w:rsidRPr="00C917D0">
              <w:t>riski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yüksek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hastada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öksürük</w:t>
            </w:r>
            <w:proofErr w:type="spellEnd"/>
            <w:r w:rsidRPr="00C917D0">
              <w:t xml:space="preserve"> \</w:t>
            </w:r>
            <w:proofErr w:type="spellStart"/>
            <w:r w:rsidRPr="00C917D0">
              <w:t>ateş</w:t>
            </w:r>
            <w:proofErr w:type="spellEnd"/>
            <w:r w:rsidRPr="00C917D0">
              <w:t>\</w:t>
            </w:r>
            <w:proofErr w:type="spellStart"/>
            <w:r w:rsidRPr="00C917D0">
              <w:t>akciğerin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herhangi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bir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yerinde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infiltrasyon</w:t>
            </w:r>
            <w:proofErr w:type="spellEnd"/>
          </w:p>
        </w:tc>
        <w:tc>
          <w:tcPr>
            <w:tcW w:w="324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proofErr w:type="spellStart"/>
            <w:r w:rsidRPr="00C917D0">
              <w:t>M.tuberculosis</w:t>
            </w:r>
            <w:proofErr w:type="spellEnd"/>
          </w:p>
        </w:tc>
        <w:tc>
          <w:tcPr>
            <w:tcW w:w="301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proofErr w:type="spellStart"/>
            <w:r w:rsidRPr="00C917D0">
              <w:t>Solunum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yolu</w:t>
            </w:r>
            <w:proofErr w:type="spellEnd"/>
          </w:p>
        </w:tc>
      </w:tr>
      <w:tr w:rsidR="007560B4" w:rsidRPr="00C917D0" w:rsidTr="007560B4">
        <w:trPr>
          <w:trHeight w:val="413"/>
        </w:trPr>
        <w:tc>
          <w:tcPr>
            <w:tcW w:w="3773" w:type="dxa"/>
            <w:gridSpan w:val="3"/>
          </w:tcPr>
          <w:p w:rsidR="007560B4" w:rsidRPr="00C917D0" w:rsidRDefault="007560B4" w:rsidP="002D3994">
            <w:pPr>
              <w:pStyle w:val="TableParagraph"/>
              <w:spacing w:line="244" w:lineRule="exact"/>
            </w:pPr>
            <w:proofErr w:type="spellStart"/>
            <w:r w:rsidRPr="00C917D0">
              <w:t>Şiddetli,dirençli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nöbet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tarzında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öksürük</w:t>
            </w:r>
            <w:proofErr w:type="spellEnd"/>
          </w:p>
        </w:tc>
        <w:tc>
          <w:tcPr>
            <w:tcW w:w="324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proofErr w:type="spellStart"/>
            <w:r w:rsidRPr="00C917D0">
              <w:t>Boğmaca</w:t>
            </w:r>
            <w:proofErr w:type="spellEnd"/>
          </w:p>
        </w:tc>
        <w:tc>
          <w:tcPr>
            <w:tcW w:w="301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proofErr w:type="spellStart"/>
            <w:r w:rsidRPr="00C917D0">
              <w:t>Damlacık</w:t>
            </w:r>
            <w:proofErr w:type="spellEnd"/>
          </w:p>
        </w:tc>
      </w:tr>
      <w:tr w:rsidR="007560B4" w:rsidRPr="00C917D0" w:rsidTr="002D3994">
        <w:trPr>
          <w:trHeight w:val="292"/>
        </w:trPr>
        <w:tc>
          <w:tcPr>
            <w:tcW w:w="10033" w:type="dxa"/>
            <w:gridSpan w:val="5"/>
          </w:tcPr>
          <w:p w:rsidR="007560B4" w:rsidRPr="00C917D0" w:rsidRDefault="007560B4" w:rsidP="002D3994">
            <w:pPr>
              <w:pStyle w:val="TableParagraph"/>
              <w:spacing w:line="249" w:lineRule="exact"/>
              <w:rPr>
                <w:b/>
              </w:rPr>
            </w:pPr>
            <w:proofErr w:type="spellStart"/>
            <w:r w:rsidRPr="00C917D0">
              <w:rPr>
                <w:b/>
              </w:rPr>
              <w:t>Çoklu</w:t>
            </w:r>
            <w:proofErr w:type="spellEnd"/>
            <w:r w:rsidRPr="00C917D0">
              <w:rPr>
                <w:b/>
              </w:rPr>
              <w:t xml:space="preserve"> </w:t>
            </w:r>
            <w:proofErr w:type="spellStart"/>
            <w:r w:rsidRPr="00C917D0">
              <w:rPr>
                <w:b/>
              </w:rPr>
              <w:t>ilaca</w:t>
            </w:r>
            <w:proofErr w:type="spellEnd"/>
            <w:r w:rsidRPr="00C917D0">
              <w:rPr>
                <w:b/>
              </w:rPr>
              <w:t xml:space="preserve"> </w:t>
            </w:r>
            <w:proofErr w:type="spellStart"/>
            <w:r w:rsidRPr="00C917D0">
              <w:rPr>
                <w:b/>
              </w:rPr>
              <w:t>direnci</w:t>
            </w:r>
            <w:proofErr w:type="spellEnd"/>
            <w:r w:rsidRPr="00C917D0">
              <w:rPr>
                <w:b/>
              </w:rPr>
              <w:t xml:space="preserve"> </w:t>
            </w:r>
            <w:proofErr w:type="spellStart"/>
            <w:r w:rsidRPr="00C917D0">
              <w:rPr>
                <w:b/>
              </w:rPr>
              <w:t>olan</w:t>
            </w:r>
            <w:proofErr w:type="spellEnd"/>
            <w:r w:rsidRPr="00C917D0">
              <w:rPr>
                <w:b/>
              </w:rPr>
              <w:t xml:space="preserve"> </w:t>
            </w:r>
            <w:proofErr w:type="spellStart"/>
            <w:r w:rsidRPr="00C917D0">
              <w:rPr>
                <w:b/>
              </w:rPr>
              <w:t>mikroorganizma</w:t>
            </w:r>
            <w:proofErr w:type="spellEnd"/>
            <w:r w:rsidRPr="00C917D0">
              <w:rPr>
                <w:b/>
              </w:rPr>
              <w:t xml:space="preserve"> </w:t>
            </w:r>
            <w:proofErr w:type="spellStart"/>
            <w:r w:rsidRPr="00C917D0">
              <w:rPr>
                <w:b/>
              </w:rPr>
              <w:t>riski</w:t>
            </w:r>
            <w:proofErr w:type="spellEnd"/>
          </w:p>
        </w:tc>
      </w:tr>
      <w:tr w:rsidR="007560B4" w:rsidRPr="00C917D0" w:rsidTr="002D3994">
        <w:trPr>
          <w:trHeight w:val="897"/>
        </w:trPr>
        <w:tc>
          <w:tcPr>
            <w:tcW w:w="3773" w:type="dxa"/>
            <w:gridSpan w:val="3"/>
          </w:tcPr>
          <w:p w:rsidR="007560B4" w:rsidRPr="00C917D0" w:rsidRDefault="007560B4" w:rsidP="002D3994">
            <w:pPr>
              <w:pStyle w:val="TableParagraph"/>
              <w:ind w:right="94"/>
              <w:jc w:val="both"/>
            </w:pPr>
            <w:proofErr w:type="spellStart"/>
            <w:r w:rsidRPr="00C917D0">
              <w:t>Çoklu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ilaca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direnci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olan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mikroorganizmalarla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enfeksiyon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veya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kolonizasyon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hikayesi</w:t>
            </w:r>
            <w:proofErr w:type="spellEnd"/>
          </w:p>
        </w:tc>
        <w:tc>
          <w:tcPr>
            <w:tcW w:w="324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proofErr w:type="spellStart"/>
            <w:r w:rsidRPr="00C917D0">
              <w:t>Dirençli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bakteriler</w:t>
            </w:r>
            <w:proofErr w:type="spellEnd"/>
          </w:p>
        </w:tc>
        <w:tc>
          <w:tcPr>
            <w:tcW w:w="301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proofErr w:type="spellStart"/>
            <w:r w:rsidRPr="00C917D0">
              <w:t>Temas</w:t>
            </w:r>
            <w:proofErr w:type="spellEnd"/>
          </w:p>
        </w:tc>
      </w:tr>
      <w:tr w:rsidR="007560B4" w:rsidRPr="00C917D0" w:rsidTr="007560B4">
        <w:trPr>
          <w:trHeight w:val="1041"/>
        </w:trPr>
        <w:tc>
          <w:tcPr>
            <w:tcW w:w="3773" w:type="dxa"/>
            <w:gridSpan w:val="3"/>
          </w:tcPr>
          <w:p w:rsidR="007560B4" w:rsidRPr="00C917D0" w:rsidRDefault="007560B4" w:rsidP="002D3994">
            <w:pPr>
              <w:pStyle w:val="TableParagraph"/>
              <w:ind w:right="95"/>
              <w:jc w:val="both"/>
            </w:pPr>
            <w:r w:rsidRPr="00C917D0">
              <w:t xml:space="preserve">Yakın </w:t>
            </w:r>
            <w:proofErr w:type="spellStart"/>
            <w:r w:rsidRPr="00C917D0">
              <w:t>zamanlarda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çoklu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ilaca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direnci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olan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mikroorganizmaların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endemik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olduğu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hastanelerde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yatan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hastalarda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deri,yara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ve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idrar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yolu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enfeksiyonları</w:t>
            </w:r>
            <w:proofErr w:type="spellEnd"/>
          </w:p>
        </w:tc>
        <w:tc>
          <w:tcPr>
            <w:tcW w:w="324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proofErr w:type="spellStart"/>
            <w:r w:rsidRPr="00C917D0">
              <w:t>Dirençli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bakteriler</w:t>
            </w:r>
            <w:proofErr w:type="spellEnd"/>
          </w:p>
        </w:tc>
        <w:tc>
          <w:tcPr>
            <w:tcW w:w="301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proofErr w:type="spellStart"/>
            <w:r w:rsidRPr="00C917D0">
              <w:t>Temas</w:t>
            </w:r>
            <w:proofErr w:type="spellEnd"/>
          </w:p>
        </w:tc>
      </w:tr>
      <w:tr w:rsidR="007560B4" w:rsidRPr="00C917D0" w:rsidTr="002D3994">
        <w:trPr>
          <w:trHeight w:val="292"/>
        </w:trPr>
        <w:tc>
          <w:tcPr>
            <w:tcW w:w="10033" w:type="dxa"/>
            <w:gridSpan w:val="5"/>
          </w:tcPr>
          <w:p w:rsidR="007560B4" w:rsidRPr="00C917D0" w:rsidRDefault="007560B4" w:rsidP="002D3994">
            <w:pPr>
              <w:pStyle w:val="TableParagraph"/>
              <w:spacing w:line="249" w:lineRule="exact"/>
              <w:rPr>
                <w:b/>
              </w:rPr>
            </w:pPr>
            <w:proofErr w:type="spellStart"/>
            <w:r w:rsidRPr="00C917D0">
              <w:rPr>
                <w:b/>
              </w:rPr>
              <w:t>Deri</w:t>
            </w:r>
            <w:proofErr w:type="spellEnd"/>
            <w:r w:rsidRPr="00C917D0">
              <w:rPr>
                <w:b/>
              </w:rPr>
              <w:t xml:space="preserve"> </w:t>
            </w:r>
            <w:proofErr w:type="spellStart"/>
            <w:r w:rsidRPr="00C917D0">
              <w:rPr>
                <w:b/>
              </w:rPr>
              <w:t>ve</w:t>
            </w:r>
            <w:proofErr w:type="spellEnd"/>
            <w:r w:rsidRPr="00C917D0">
              <w:rPr>
                <w:b/>
              </w:rPr>
              <w:t xml:space="preserve"> </w:t>
            </w:r>
            <w:proofErr w:type="spellStart"/>
            <w:r w:rsidRPr="00C917D0">
              <w:rPr>
                <w:b/>
              </w:rPr>
              <w:t>yara</w:t>
            </w:r>
            <w:proofErr w:type="spellEnd"/>
            <w:r w:rsidRPr="00C917D0">
              <w:rPr>
                <w:b/>
              </w:rPr>
              <w:t xml:space="preserve"> </w:t>
            </w:r>
            <w:proofErr w:type="spellStart"/>
            <w:r w:rsidRPr="00C917D0">
              <w:rPr>
                <w:b/>
              </w:rPr>
              <w:t>enfeksiyonları</w:t>
            </w:r>
            <w:proofErr w:type="spellEnd"/>
          </w:p>
        </w:tc>
      </w:tr>
      <w:tr w:rsidR="007560B4" w:rsidRPr="00C917D0" w:rsidTr="002D3994">
        <w:trPr>
          <w:trHeight w:val="436"/>
        </w:trPr>
        <w:tc>
          <w:tcPr>
            <w:tcW w:w="3773" w:type="dxa"/>
            <w:gridSpan w:val="3"/>
          </w:tcPr>
          <w:p w:rsidR="007560B4" w:rsidRPr="00C917D0" w:rsidRDefault="007560B4" w:rsidP="002D3994">
            <w:pPr>
              <w:pStyle w:val="TableParagraph"/>
              <w:spacing w:line="244" w:lineRule="exact"/>
            </w:pPr>
            <w:r w:rsidRPr="00C917D0">
              <w:t xml:space="preserve">Apse </w:t>
            </w:r>
            <w:proofErr w:type="spellStart"/>
            <w:r w:rsidRPr="00C917D0">
              <w:t>ve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kapanmayan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akıntılı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yara</w:t>
            </w:r>
            <w:proofErr w:type="spellEnd"/>
          </w:p>
        </w:tc>
        <w:tc>
          <w:tcPr>
            <w:tcW w:w="324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proofErr w:type="spellStart"/>
            <w:r w:rsidRPr="00C917D0">
              <w:t>S.aureus</w:t>
            </w:r>
            <w:proofErr w:type="spellEnd"/>
            <w:r w:rsidRPr="00C917D0">
              <w:t xml:space="preserve">, A </w:t>
            </w:r>
            <w:proofErr w:type="spellStart"/>
            <w:r w:rsidRPr="00C917D0">
              <w:t>grubu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streptokok</w:t>
            </w:r>
            <w:proofErr w:type="spellEnd"/>
          </w:p>
        </w:tc>
        <w:tc>
          <w:tcPr>
            <w:tcW w:w="3015" w:type="dxa"/>
          </w:tcPr>
          <w:p w:rsidR="007560B4" w:rsidRPr="00C917D0" w:rsidRDefault="007560B4" w:rsidP="002D3994">
            <w:pPr>
              <w:pStyle w:val="TableParagraph"/>
              <w:spacing w:line="244" w:lineRule="exact"/>
              <w:ind w:left="109"/>
            </w:pPr>
            <w:proofErr w:type="spellStart"/>
            <w:r w:rsidRPr="00C917D0">
              <w:t>Temas</w:t>
            </w:r>
            <w:proofErr w:type="spellEnd"/>
          </w:p>
        </w:tc>
      </w:tr>
      <w:tr w:rsidR="007560B4" w:rsidRPr="00C917D0" w:rsidTr="002D3994">
        <w:trPr>
          <w:trHeight w:val="306"/>
        </w:trPr>
        <w:tc>
          <w:tcPr>
            <w:tcW w:w="10033" w:type="dxa"/>
            <w:gridSpan w:val="5"/>
          </w:tcPr>
          <w:p w:rsidR="007560B4" w:rsidRPr="00C917D0" w:rsidRDefault="007560B4" w:rsidP="002D3994">
            <w:pPr>
              <w:pStyle w:val="TableParagraph"/>
              <w:spacing w:line="244" w:lineRule="exact"/>
            </w:pPr>
            <w:r w:rsidRPr="00C917D0">
              <w:t xml:space="preserve">VRE </w:t>
            </w:r>
            <w:proofErr w:type="spellStart"/>
            <w:r w:rsidRPr="00C917D0">
              <w:t>kolonizasyonu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ya</w:t>
            </w:r>
            <w:proofErr w:type="spellEnd"/>
            <w:r w:rsidRPr="00C917D0">
              <w:t xml:space="preserve"> da </w:t>
            </w:r>
            <w:proofErr w:type="spellStart"/>
            <w:r w:rsidRPr="00C917D0">
              <w:t>enfeksiyonu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olduğu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bilinen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hastalarda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sıkı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temas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izolasyonu</w:t>
            </w:r>
            <w:proofErr w:type="spellEnd"/>
            <w:r w:rsidRPr="00C917D0">
              <w:t xml:space="preserve"> </w:t>
            </w:r>
            <w:proofErr w:type="spellStart"/>
            <w:r w:rsidRPr="00C917D0">
              <w:t>uygulanmalıdır</w:t>
            </w:r>
            <w:proofErr w:type="spellEnd"/>
            <w:r w:rsidRPr="00C917D0">
              <w:t>.</w:t>
            </w:r>
          </w:p>
        </w:tc>
      </w:tr>
    </w:tbl>
    <w:tbl>
      <w:tblPr>
        <w:tblStyle w:val="TabloKlavuzu"/>
        <w:tblpPr w:leftFromText="141" w:rightFromText="141" w:vertAnchor="text" w:horzAnchor="margin" w:tblpY="648"/>
        <w:tblW w:w="0" w:type="auto"/>
        <w:tblLook w:val="04A0" w:firstRow="1" w:lastRow="0" w:firstColumn="1" w:lastColumn="0" w:noHBand="0" w:noVBand="1"/>
      </w:tblPr>
      <w:tblGrid>
        <w:gridCol w:w="3500"/>
        <w:gridCol w:w="3500"/>
        <w:gridCol w:w="3500"/>
      </w:tblGrid>
      <w:tr w:rsidR="007560B4" w:rsidTr="007560B4">
        <w:tc>
          <w:tcPr>
            <w:tcW w:w="3500" w:type="dxa"/>
          </w:tcPr>
          <w:p w:rsidR="007560B4" w:rsidRPr="007560B4" w:rsidRDefault="007560B4" w:rsidP="007560B4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7560B4">
              <w:rPr>
                <w:sz w:val="24"/>
                <w:szCs w:val="24"/>
              </w:rPr>
              <w:t>HAZIRLAYAN</w:t>
            </w:r>
          </w:p>
        </w:tc>
        <w:tc>
          <w:tcPr>
            <w:tcW w:w="3500" w:type="dxa"/>
          </w:tcPr>
          <w:p w:rsidR="007560B4" w:rsidRPr="007560B4" w:rsidRDefault="007560B4" w:rsidP="007560B4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7560B4">
              <w:rPr>
                <w:sz w:val="24"/>
                <w:szCs w:val="24"/>
              </w:rPr>
              <w:t>KONTROL EDEN</w:t>
            </w:r>
          </w:p>
        </w:tc>
        <w:tc>
          <w:tcPr>
            <w:tcW w:w="3500" w:type="dxa"/>
          </w:tcPr>
          <w:p w:rsidR="007560B4" w:rsidRPr="007560B4" w:rsidRDefault="007560B4" w:rsidP="007560B4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7560B4">
              <w:rPr>
                <w:sz w:val="24"/>
                <w:szCs w:val="24"/>
              </w:rPr>
              <w:t>ONAYLAYAN</w:t>
            </w:r>
          </w:p>
        </w:tc>
      </w:tr>
      <w:tr w:rsidR="007560B4" w:rsidTr="007560B4">
        <w:tc>
          <w:tcPr>
            <w:tcW w:w="3500" w:type="dxa"/>
          </w:tcPr>
          <w:p w:rsidR="007560B4" w:rsidRPr="007560B4" w:rsidRDefault="007560B4" w:rsidP="007560B4">
            <w:pPr>
              <w:spacing w:line="24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7560B4" w:rsidRPr="007560B4" w:rsidRDefault="007560B4" w:rsidP="007560B4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7560B4">
              <w:rPr>
                <w:sz w:val="24"/>
                <w:szCs w:val="24"/>
              </w:rPr>
              <w:t>KALİTE VE PERFORMANS BİRİMİ</w:t>
            </w:r>
          </w:p>
        </w:tc>
        <w:tc>
          <w:tcPr>
            <w:tcW w:w="3500" w:type="dxa"/>
          </w:tcPr>
          <w:p w:rsidR="007560B4" w:rsidRPr="007560B4" w:rsidRDefault="007560B4" w:rsidP="007560B4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7560B4">
              <w:rPr>
                <w:sz w:val="24"/>
                <w:szCs w:val="24"/>
              </w:rPr>
              <w:t>BAŞHEKİM</w:t>
            </w:r>
          </w:p>
        </w:tc>
      </w:tr>
    </w:tbl>
    <w:p w:rsidR="007560B4" w:rsidRPr="00C917D0" w:rsidRDefault="007560B4" w:rsidP="007560B4">
      <w:pPr>
        <w:spacing w:line="244" w:lineRule="exact"/>
        <w:sectPr w:rsidR="007560B4" w:rsidRPr="00C917D0" w:rsidSect="007560B4">
          <w:type w:val="continuous"/>
          <w:pgSz w:w="11900" w:h="16820"/>
          <w:pgMar w:top="2740" w:right="640" w:bottom="2080" w:left="900" w:header="710" w:footer="1893" w:gutter="0"/>
          <w:cols w:space="708"/>
        </w:sectPr>
      </w:pPr>
      <w:bookmarkStart w:id="0" w:name="_GoBack"/>
      <w:bookmarkEnd w:id="0"/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E5033B" w:rsidRPr="009753B0" w:rsidRDefault="00E5033B" w:rsidP="009753B0">
      <w:pPr>
        <w:rPr>
          <w:rFonts w:ascii="Times New Roman" w:hAnsi="Times New Roman" w:cs="Times New Roman"/>
          <w:sz w:val="24"/>
          <w:szCs w:val="24"/>
        </w:rPr>
      </w:pPr>
    </w:p>
    <w:sectPr w:rsidR="00E5033B" w:rsidRPr="009753B0" w:rsidSect="00846A6B">
      <w:type w:val="continuous"/>
      <w:pgSz w:w="11907" w:h="16839" w:code="9"/>
      <w:pgMar w:top="140" w:right="850" w:bottom="14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02" w:rsidRDefault="00ED4E02" w:rsidP="007560B4">
      <w:pPr>
        <w:spacing w:after="0" w:line="240" w:lineRule="auto"/>
      </w:pPr>
      <w:r>
        <w:separator/>
      </w:r>
    </w:p>
  </w:endnote>
  <w:endnote w:type="continuationSeparator" w:id="0">
    <w:p w:rsidR="00ED4E02" w:rsidRDefault="00ED4E02" w:rsidP="007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02" w:rsidRDefault="00ED4E02" w:rsidP="007560B4">
      <w:pPr>
        <w:spacing w:after="0" w:line="240" w:lineRule="auto"/>
      </w:pPr>
      <w:r>
        <w:separator/>
      </w:r>
    </w:p>
  </w:footnote>
  <w:footnote w:type="continuationSeparator" w:id="0">
    <w:p w:rsidR="00ED4E02" w:rsidRDefault="00ED4E02" w:rsidP="00756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4F7"/>
    <w:multiLevelType w:val="hybridMultilevel"/>
    <w:tmpl w:val="0FAEC916"/>
    <w:lvl w:ilvl="0" w:tplc="D446FA98">
      <w:start w:val="1"/>
      <w:numFmt w:val="decimal"/>
      <w:lvlText w:val="%1-"/>
      <w:lvlJc w:val="left"/>
      <w:pPr>
        <w:ind w:left="496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BB6EAD6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0EA6D6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D05042BA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5DDE6E1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D50237D8">
      <w:numFmt w:val="bullet"/>
      <w:lvlText w:val="•"/>
      <w:lvlJc w:val="left"/>
      <w:pPr>
        <w:ind w:left="5137" w:hanging="360"/>
      </w:pPr>
      <w:rPr>
        <w:rFonts w:hint="default"/>
      </w:rPr>
    </w:lvl>
    <w:lvl w:ilvl="6" w:tplc="E9669656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04ACA8C0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65587FBC">
      <w:numFmt w:val="bullet"/>
      <w:lvlText w:val="•"/>
      <w:lvlJc w:val="left"/>
      <w:pPr>
        <w:ind w:left="82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161A12"/>
    <w:rsid w:val="002860AF"/>
    <w:rsid w:val="002C6A19"/>
    <w:rsid w:val="00364532"/>
    <w:rsid w:val="004725B5"/>
    <w:rsid w:val="004E76DD"/>
    <w:rsid w:val="00520F04"/>
    <w:rsid w:val="00645A67"/>
    <w:rsid w:val="00645B99"/>
    <w:rsid w:val="006E0462"/>
    <w:rsid w:val="006E7363"/>
    <w:rsid w:val="00701635"/>
    <w:rsid w:val="007560B4"/>
    <w:rsid w:val="00767313"/>
    <w:rsid w:val="00846A6B"/>
    <w:rsid w:val="008C1A5C"/>
    <w:rsid w:val="00925C20"/>
    <w:rsid w:val="00960BB3"/>
    <w:rsid w:val="009753B0"/>
    <w:rsid w:val="00A90E74"/>
    <w:rsid w:val="00AD2D65"/>
    <w:rsid w:val="00AF0D7B"/>
    <w:rsid w:val="00C0240A"/>
    <w:rsid w:val="00C0766A"/>
    <w:rsid w:val="00C833A4"/>
    <w:rsid w:val="00CB179C"/>
    <w:rsid w:val="00CF401B"/>
    <w:rsid w:val="00E278A0"/>
    <w:rsid w:val="00E5033B"/>
    <w:rsid w:val="00E80A6E"/>
    <w:rsid w:val="00ED4E02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C0240A"/>
    <w:pPr>
      <w:widowControl w:val="0"/>
      <w:autoSpaceDE w:val="0"/>
      <w:autoSpaceDN w:val="0"/>
      <w:spacing w:after="0" w:line="272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725B5"/>
  </w:style>
  <w:style w:type="character" w:customStyle="1" w:styleId="eop">
    <w:name w:val="eop"/>
    <w:basedOn w:val="VarsaylanParagrafYazTipi"/>
    <w:rsid w:val="004725B5"/>
  </w:style>
  <w:style w:type="character" w:customStyle="1" w:styleId="Balk2Char">
    <w:name w:val="Başlık 2 Char"/>
    <w:basedOn w:val="VarsaylanParagrafYazTipi"/>
    <w:link w:val="Balk2"/>
    <w:uiPriority w:val="1"/>
    <w:rsid w:val="00C0240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0240A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024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C0240A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560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60B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5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60B4"/>
  </w:style>
  <w:style w:type="paragraph" w:styleId="Altbilgi">
    <w:name w:val="footer"/>
    <w:basedOn w:val="Normal"/>
    <w:link w:val="AltbilgiChar"/>
    <w:uiPriority w:val="99"/>
    <w:unhideWhenUsed/>
    <w:rsid w:val="0075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6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C0240A"/>
    <w:pPr>
      <w:widowControl w:val="0"/>
      <w:autoSpaceDE w:val="0"/>
      <w:autoSpaceDN w:val="0"/>
      <w:spacing w:after="0" w:line="272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725B5"/>
  </w:style>
  <w:style w:type="character" w:customStyle="1" w:styleId="eop">
    <w:name w:val="eop"/>
    <w:basedOn w:val="VarsaylanParagrafYazTipi"/>
    <w:rsid w:val="004725B5"/>
  </w:style>
  <w:style w:type="character" w:customStyle="1" w:styleId="Balk2Char">
    <w:name w:val="Başlık 2 Char"/>
    <w:basedOn w:val="VarsaylanParagrafYazTipi"/>
    <w:link w:val="Balk2"/>
    <w:uiPriority w:val="1"/>
    <w:rsid w:val="00C0240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0240A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024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C0240A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560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60B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5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60B4"/>
  </w:style>
  <w:style w:type="paragraph" w:styleId="Altbilgi">
    <w:name w:val="footer"/>
    <w:basedOn w:val="Normal"/>
    <w:link w:val="AltbilgiChar"/>
    <w:uiPriority w:val="99"/>
    <w:unhideWhenUsed/>
    <w:rsid w:val="0075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2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2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81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4</cp:revision>
  <cp:lastPrinted>2018-04-07T10:24:00Z</cp:lastPrinted>
  <dcterms:created xsi:type="dcterms:W3CDTF">2019-02-05T08:28:00Z</dcterms:created>
  <dcterms:modified xsi:type="dcterms:W3CDTF">2019-02-05T08:48:00Z</dcterms:modified>
</cp:coreProperties>
</file>