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0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4464"/>
        <w:gridCol w:w="1660"/>
        <w:gridCol w:w="1478"/>
      </w:tblGrid>
      <w:tr w:rsidR="00176505" w:rsidTr="002810C6">
        <w:tc>
          <w:tcPr>
            <w:tcW w:w="2651" w:type="dxa"/>
            <w:vMerge w:val="restart"/>
            <w:shd w:val="clear" w:color="auto" w:fill="auto"/>
          </w:tcPr>
          <w:p w:rsidR="00176505" w:rsidRPr="0043491D" w:rsidRDefault="00176505" w:rsidP="0017650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296ED465" wp14:editId="1BD6E81B">
                  <wp:extent cx="1438275" cy="8953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176505" w:rsidRPr="0043491D" w:rsidRDefault="00176505" w:rsidP="00176505">
            <w:pPr>
              <w:rPr>
                <w:rFonts w:ascii="Calibri" w:hAnsi="Calibri"/>
              </w:rPr>
            </w:pPr>
          </w:p>
          <w:p w:rsidR="00176505" w:rsidRPr="0043491D" w:rsidRDefault="00176505" w:rsidP="00176505">
            <w:pPr>
              <w:jc w:val="center"/>
              <w:rPr>
                <w:rFonts w:ascii="Calibri" w:hAnsi="Calibri"/>
                <w:b/>
              </w:rPr>
            </w:pPr>
            <w:r w:rsidRPr="00176505">
              <w:rPr>
                <w:rFonts w:ascii="Calibri" w:hAnsi="Calibri"/>
                <w:b/>
                <w:lang w:val="en-US"/>
              </w:rPr>
              <w:t>DAMAR İÇİ KATATER ENFEKSİYONLARININ ÖNLENMESİ TALİMATI</w:t>
            </w:r>
          </w:p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201" w:type="dxa"/>
            <w:shd w:val="clear" w:color="auto" w:fill="auto"/>
          </w:tcPr>
          <w:p w:rsidR="00176505" w:rsidRPr="00176505" w:rsidRDefault="00176505" w:rsidP="00176505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6505">
              <w:rPr>
                <w:rFonts w:asciiTheme="minorHAnsi" w:hAnsiTheme="minorHAnsi"/>
                <w:sz w:val="20"/>
              </w:rPr>
              <w:t>EN.TL.10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4675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01" w:type="dxa"/>
            <w:shd w:val="clear" w:color="auto" w:fill="auto"/>
          </w:tcPr>
          <w:p w:rsidR="00176505" w:rsidRPr="00176505" w:rsidRDefault="00176505" w:rsidP="00176505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6505">
              <w:rPr>
                <w:rFonts w:asciiTheme="minorHAnsi" w:hAnsiTheme="minorHAnsi"/>
                <w:sz w:val="20"/>
              </w:rPr>
              <w:t>09.08.2016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4675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01" w:type="dxa"/>
            <w:shd w:val="clear" w:color="auto" w:fill="auto"/>
          </w:tcPr>
          <w:p w:rsidR="00176505" w:rsidRPr="009E1DD4" w:rsidRDefault="00176505" w:rsidP="002810C6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4675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201" w:type="dxa"/>
            <w:shd w:val="clear" w:color="auto" w:fill="auto"/>
          </w:tcPr>
          <w:p w:rsidR="00176505" w:rsidRPr="009E1DD4" w:rsidRDefault="00176505" w:rsidP="002810C6">
            <w:pPr>
              <w:pStyle w:val="TableParagraph"/>
              <w:spacing w:before="46"/>
              <w:ind w:left="174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4675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201" w:type="dxa"/>
            <w:shd w:val="clear" w:color="auto" w:fill="auto"/>
          </w:tcPr>
          <w:p w:rsidR="00176505" w:rsidRPr="00FD5A46" w:rsidRDefault="00176505" w:rsidP="002810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1/4</w:t>
            </w:r>
          </w:p>
        </w:tc>
      </w:tr>
    </w:tbl>
    <w:p w:rsidR="00176505" w:rsidRDefault="00176505"/>
    <w:p w:rsidR="00176505" w:rsidRPr="00176505" w:rsidRDefault="00176505" w:rsidP="00176505"/>
    <w:p w:rsidR="00176505" w:rsidRPr="00176505" w:rsidRDefault="00176505" w:rsidP="00176505"/>
    <w:p w:rsidR="00176505" w:rsidRPr="00176505" w:rsidRDefault="00176505" w:rsidP="00176505"/>
    <w:p w:rsidR="00176505" w:rsidRPr="00176505" w:rsidRDefault="00176505" w:rsidP="00176505"/>
    <w:p w:rsidR="00176505" w:rsidRPr="00176505" w:rsidRDefault="00176505" w:rsidP="00176505"/>
    <w:p w:rsidR="00176505" w:rsidRPr="00176505" w:rsidRDefault="00176505" w:rsidP="00176505">
      <w:pPr>
        <w:tabs>
          <w:tab w:val="left" w:pos="851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ab/>
      </w:r>
      <w:r w:rsidRPr="00176505">
        <w:rPr>
          <w:rFonts w:asciiTheme="minorHAnsi" w:hAnsiTheme="minorHAnsi"/>
          <w:b/>
        </w:rPr>
        <w:t>1.</w:t>
      </w:r>
      <w:r w:rsidRPr="00176505">
        <w:rPr>
          <w:rFonts w:asciiTheme="minorHAnsi" w:hAnsiTheme="minorHAnsi"/>
          <w:b/>
        </w:rPr>
        <w:t>AMAÇ</w:t>
      </w:r>
      <w:r w:rsidRPr="00176505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176505">
        <w:rPr>
          <w:rFonts w:asciiTheme="minorHAnsi" w:hAnsiTheme="minorHAnsi"/>
        </w:rPr>
        <w:t xml:space="preserve">Damar içi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kullanımına bağlı, kan dolaşımı </w:t>
      </w:r>
      <w:proofErr w:type="gramStart"/>
      <w:r w:rsidRPr="00176505">
        <w:rPr>
          <w:rFonts w:asciiTheme="minorHAnsi" w:hAnsiTheme="minorHAnsi"/>
        </w:rPr>
        <w:t>enfeksiyonlarının</w:t>
      </w:r>
      <w:proofErr w:type="gramEnd"/>
      <w:r w:rsidRPr="00176505">
        <w:rPr>
          <w:rFonts w:asciiTheme="minorHAnsi" w:hAnsiTheme="minorHAnsi"/>
        </w:rPr>
        <w:t xml:space="preserve"> gelişimini önlemek.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2.KAPSAM: </w:t>
      </w:r>
      <w:r w:rsidRPr="00176505">
        <w:rPr>
          <w:rFonts w:asciiTheme="minorHAnsi" w:hAnsiTheme="minorHAnsi"/>
        </w:rPr>
        <w:t xml:space="preserve">Damar içi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takan, damar içi </w:t>
      </w:r>
      <w:proofErr w:type="spellStart"/>
      <w:r w:rsidRPr="00176505">
        <w:rPr>
          <w:rFonts w:asciiTheme="minorHAnsi" w:hAnsiTheme="minorHAnsi"/>
        </w:rPr>
        <w:t>kateteri</w:t>
      </w:r>
      <w:proofErr w:type="spellEnd"/>
      <w:r w:rsidRPr="00176505">
        <w:rPr>
          <w:rFonts w:asciiTheme="minorHAnsi" w:hAnsiTheme="minorHAnsi"/>
        </w:rPr>
        <w:t xml:space="preserve"> olan hastaya sağlık hizmeti sunan tüm personeli kapsar.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 xml:space="preserve"> 3.</w:t>
      </w:r>
      <w:r w:rsidRPr="00176505">
        <w:rPr>
          <w:rFonts w:asciiTheme="minorHAnsi" w:hAnsiTheme="minorHAnsi"/>
          <w:b/>
        </w:rPr>
        <w:t>KISALTMALAR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proofErr w:type="gramStart"/>
      <w:r w:rsidRPr="00176505">
        <w:rPr>
          <w:rFonts w:asciiTheme="minorHAnsi" w:hAnsiTheme="minorHAnsi"/>
          <w:b/>
        </w:rPr>
        <w:t>KBKDİ :</w:t>
      </w:r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Katetere</w:t>
      </w:r>
      <w:proofErr w:type="spellEnd"/>
      <w:proofErr w:type="gramEnd"/>
      <w:r w:rsidRPr="00176505">
        <w:rPr>
          <w:rFonts w:asciiTheme="minorHAnsi" w:hAnsiTheme="minorHAnsi"/>
        </w:rPr>
        <w:t xml:space="preserve"> Bağlı Kan Dolaşımı </w:t>
      </w:r>
      <w:proofErr w:type="spellStart"/>
      <w:r w:rsidRPr="00176505">
        <w:rPr>
          <w:rFonts w:asciiTheme="minorHAnsi" w:hAnsiTheme="minorHAnsi"/>
        </w:rPr>
        <w:t>İnfeksiyonu</w:t>
      </w:r>
      <w:proofErr w:type="spellEnd"/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proofErr w:type="gramStart"/>
      <w:r w:rsidRPr="00176505">
        <w:rPr>
          <w:rFonts w:asciiTheme="minorHAnsi" w:hAnsiTheme="minorHAnsi"/>
          <w:b/>
        </w:rPr>
        <w:t>SVK :</w:t>
      </w:r>
      <w:r w:rsidRPr="00176505">
        <w:rPr>
          <w:rFonts w:asciiTheme="minorHAnsi" w:hAnsiTheme="minorHAnsi"/>
        </w:rPr>
        <w:t xml:space="preserve"> Santral</w:t>
      </w:r>
      <w:proofErr w:type="gram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Venöz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proofErr w:type="gramStart"/>
      <w:r w:rsidRPr="00176505">
        <w:rPr>
          <w:rFonts w:asciiTheme="minorHAnsi" w:hAnsiTheme="minorHAnsi"/>
          <w:b/>
        </w:rPr>
        <w:t>PVK :</w:t>
      </w:r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Periferik</w:t>
      </w:r>
      <w:proofErr w:type="spellEnd"/>
      <w:proofErr w:type="gram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Venöz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4.TANIMLAR: </w:t>
      </w:r>
      <w:r w:rsidRPr="00176505">
        <w:rPr>
          <w:rFonts w:asciiTheme="minorHAnsi" w:hAnsiTheme="minorHAnsi"/>
        </w:rPr>
        <w:t>Özel bir tanım yoktur.</w:t>
      </w: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 xml:space="preserve">  5.</w:t>
      </w:r>
      <w:r>
        <w:rPr>
          <w:rFonts w:asciiTheme="minorHAnsi" w:hAnsiTheme="minorHAnsi"/>
          <w:b/>
        </w:rPr>
        <w:t xml:space="preserve">SORUMLULAR: </w:t>
      </w:r>
      <w:r>
        <w:rPr>
          <w:rFonts w:asciiTheme="minorHAnsi" w:hAnsiTheme="minorHAnsi"/>
        </w:rPr>
        <w:t>T</w:t>
      </w:r>
      <w:r w:rsidRPr="00176505">
        <w:rPr>
          <w:rFonts w:asciiTheme="minorHAnsi" w:hAnsiTheme="minorHAnsi"/>
        </w:rPr>
        <w:t>üm sağlık personeli sorumludur.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</w:t>
      </w:r>
      <w:r w:rsidRPr="00176505">
        <w:rPr>
          <w:rFonts w:asciiTheme="minorHAnsi" w:hAnsiTheme="minorHAnsi"/>
          <w:b/>
        </w:rPr>
        <w:tab/>
        <w:t>FAALİYET AKIŞI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ve Kan Kültürleri ile İlgili Genel Öneriler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6.1.1.</w:t>
      </w:r>
      <w:r w:rsidRPr="00176505">
        <w:rPr>
          <w:rFonts w:asciiTheme="minorHAnsi" w:hAnsiTheme="minorHAnsi"/>
        </w:rPr>
        <w:tab/>
        <w:t xml:space="preserve">Sadece KBKDİ şüphesi bulunan durumlarda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kültürü yapılmalıdır.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6.1.2.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kültürlerinin </w:t>
      </w:r>
      <w:proofErr w:type="gramStart"/>
      <w:r w:rsidRPr="00176505">
        <w:rPr>
          <w:rFonts w:asciiTheme="minorHAnsi" w:hAnsiTheme="minorHAnsi"/>
        </w:rPr>
        <w:t>kantitatif</w:t>
      </w:r>
      <w:proofErr w:type="gramEnd"/>
      <w:r w:rsidRPr="00176505">
        <w:rPr>
          <w:rFonts w:asciiTheme="minorHAnsi" w:hAnsiTheme="minorHAnsi"/>
        </w:rPr>
        <w:t xml:space="preserve"> veya </w:t>
      </w:r>
      <w:proofErr w:type="spellStart"/>
      <w:r w:rsidRPr="00176505">
        <w:rPr>
          <w:rFonts w:asciiTheme="minorHAnsi" w:hAnsiTheme="minorHAnsi"/>
        </w:rPr>
        <w:t>semikantitatif</w:t>
      </w:r>
      <w:proofErr w:type="spellEnd"/>
      <w:r w:rsidRPr="00176505">
        <w:rPr>
          <w:rFonts w:asciiTheme="minorHAnsi" w:hAnsiTheme="minorHAnsi"/>
        </w:rPr>
        <w:t xml:space="preserve"> yöntem kullanılarak yapılması önerilir.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6.1.3.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kültürü için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ucu veya </w:t>
      </w:r>
      <w:proofErr w:type="spellStart"/>
      <w:r w:rsidRPr="00176505">
        <w:rPr>
          <w:rFonts w:asciiTheme="minorHAnsi" w:hAnsiTheme="minorHAnsi"/>
        </w:rPr>
        <w:t>subkütan</w:t>
      </w:r>
      <w:proofErr w:type="spellEnd"/>
      <w:r w:rsidRPr="00176505">
        <w:rPr>
          <w:rFonts w:asciiTheme="minorHAnsi" w:hAnsiTheme="minorHAnsi"/>
        </w:rPr>
        <w:t xml:space="preserve"> bir </w:t>
      </w:r>
      <w:proofErr w:type="spellStart"/>
      <w:r w:rsidRPr="00176505">
        <w:rPr>
          <w:rFonts w:asciiTheme="minorHAnsi" w:hAnsiTheme="minorHAnsi"/>
        </w:rPr>
        <w:t>segmenti</w:t>
      </w:r>
      <w:proofErr w:type="spellEnd"/>
      <w:r w:rsidRPr="00176505">
        <w:rPr>
          <w:rFonts w:asciiTheme="minorHAnsi" w:hAnsiTheme="minorHAnsi"/>
        </w:rPr>
        <w:t xml:space="preserve"> gönderilmelidir.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6.1.4.</w:t>
      </w:r>
      <w:r w:rsidRPr="00176505">
        <w:rPr>
          <w:rFonts w:asciiTheme="minorHAnsi" w:hAnsiTheme="minorHAnsi"/>
        </w:rPr>
        <w:tab/>
        <w:t>Kan kültürü ateş yükselmeye başladığı dönemde alınmalıdır.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6.1.5.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SVK’ya</w:t>
      </w:r>
      <w:proofErr w:type="spellEnd"/>
      <w:r w:rsidRPr="00176505">
        <w:rPr>
          <w:rFonts w:asciiTheme="minorHAnsi" w:hAnsiTheme="minorHAnsi"/>
        </w:rPr>
        <w:t xml:space="preserve"> bağlı </w:t>
      </w:r>
      <w:proofErr w:type="spellStart"/>
      <w:r w:rsidRPr="00176505">
        <w:rPr>
          <w:rFonts w:asciiTheme="minorHAnsi" w:hAnsiTheme="minorHAnsi"/>
        </w:rPr>
        <w:t>KDİ'den</w:t>
      </w:r>
      <w:proofErr w:type="spellEnd"/>
      <w:r w:rsidRPr="00176505">
        <w:rPr>
          <w:rFonts w:asciiTheme="minorHAnsi" w:hAnsiTheme="minorHAnsi"/>
        </w:rPr>
        <w:t xml:space="preserve"> şüphelenilen hastalardan bir </w:t>
      </w:r>
      <w:proofErr w:type="spellStart"/>
      <w:r w:rsidRPr="00176505">
        <w:rPr>
          <w:rFonts w:asciiTheme="minorHAnsi" w:hAnsiTheme="minorHAnsi"/>
        </w:rPr>
        <w:t>periferik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venden</w:t>
      </w:r>
      <w:proofErr w:type="spellEnd"/>
      <w:r w:rsidRPr="00176505">
        <w:rPr>
          <w:rFonts w:asciiTheme="minorHAnsi" w:hAnsiTheme="minorHAnsi"/>
        </w:rPr>
        <w:t xml:space="preserve"> bir santral </w:t>
      </w:r>
      <w:proofErr w:type="spellStart"/>
      <w:r w:rsidRPr="00176505">
        <w:rPr>
          <w:rFonts w:asciiTheme="minorHAnsi" w:hAnsiTheme="minorHAnsi"/>
        </w:rPr>
        <w:t>kateterden</w:t>
      </w:r>
      <w:proofErr w:type="spellEnd"/>
      <w:r w:rsidRPr="00176505">
        <w:rPr>
          <w:rFonts w:asciiTheme="minorHAnsi" w:hAnsiTheme="minorHAnsi"/>
        </w:rPr>
        <w:t xml:space="preserve"> olmak üzere ve 10- 15 dakika ara ile en az iki kan kültürü alınmalıdır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6.1.6.Özellikle uzun süreli </w:t>
      </w:r>
      <w:proofErr w:type="spellStart"/>
      <w:r w:rsidRPr="00176505">
        <w:rPr>
          <w:rFonts w:asciiTheme="minorHAnsi" w:hAnsiTheme="minorHAnsi"/>
        </w:rPr>
        <w:t>kateterin</w:t>
      </w:r>
      <w:proofErr w:type="spellEnd"/>
      <w:r w:rsidRPr="00176505">
        <w:rPr>
          <w:rFonts w:asciiTheme="minorHAnsi" w:hAnsiTheme="minorHAnsi"/>
        </w:rPr>
        <w:t xml:space="preserve"> çekilemediği durumlarda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lümeninden ve </w:t>
      </w:r>
      <w:proofErr w:type="spellStart"/>
      <w:r w:rsidRPr="00176505">
        <w:rPr>
          <w:rFonts w:asciiTheme="minorHAnsi" w:hAnsiTheme="minorHAnsi"/>
        </w:rPr>
        <w:t>periferik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venden</w:t>
      </w:r>
      <w:proofErr w:type="spellEnd"/>
      <w:r w:rsidRPr="00176505">
        <w:rPr>
          <w:rFonts w:asciiTheme="minorHAnsi" w:hAnsiTheme="minorHAnsi"/>
        </w:rPr>
        <w:t xml:space="preserve"> eş zamanlı </w:t>
      </w:r>
      <w:proofErr w:type="gramStart"/>
      <w:r w:rsidRPr="00176505">
        <w:rPr>
          <w:rFonts w:asciiTheme="minorHAnsi" w:hAnsiTheme="minorHAnsi"/>
        </w:rPr>
        <w:t>kantitatif</w:t>
      </w:r>
      <w:proofErr w:type="gramEnd"/>
      <w:r w:rsidRPr="00176505">
        <w:rPr>
          <w:rFonts w:asciiTheme="minorHAnsi" w:hAnsiTheme="minorHAnsi"/>
        </w:rPr>
        <w:t xml:space="preserve"> kan kültürü alınması veya eş zamanlı olarak alınan kalitatif kan kültürlerinde pozitiflik saptanma </w:t>
      </w:r>
      <w:proofErr w:type="spellStart"/>
      <w:r w:rsidRPr="00176505">
        <w:rPr>
          <w:rFonts w:asciiTheme="minorHAnsi" w:hAnsiTheme="minorHAnsi"/>
        </w:rPr>
        <w:t>zamaninın</w:t>
      </w:r>
      <w:proofErr w:type="spellEnd"/>
      <w:r w:rsidRPr="00176505">
        <w:rPr>
          <w:rFonts w:asciiTheme="minorHAnsi" w:hAnsiTheme="minorHAnsi"/>
        </w:rPr>
        <w:t xml:space="preserve"> karşılaştırılabilmesi için kültürlerin sürekli </w:t>
      </w:r>
      <w:proofErr w:type="spellStart"/>
      <w:r w:rsidRPr="00176505">
        <w:rPr>
          <w:rFonts w:asciiTheme="minorHAnsi" w:hAnsiTheme="minorHAnsi"/>
        </w:rPr>
        <w:t>monitörizasyonu</w:t>
      </w:r>
      <w:proofErr w:type="spellEnd"/>
      <w:r w:rsidRPr="00176505">
        <w:rPr>
          <w:rFonts w:asciiTheme="minorHAnsi" w:hAnsiTheme="minorHAnsi"/>
        </w:rPr>
        <w:t xml:space="preserve"> önerilir.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6.1.7.Kısa </w:t>
      </w:r>
      <w:proofErr w:type="spellStart"/>
      <w:r w:rsidRPr="00176505">
        <w:rPr>
          <w:rFonts w:asciiTheme="minorHAnsi" w:hAnsiTheme="minorHAnsi"/>
        </w:rPr>
        <w:t>periferik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kateterlerde</w:t>
      </w:r>
      <w:proofErr w:type="spellEnd"/>
      <w:r w:rsidRPr="00176505">
        <w:rPr>
          <w:rFonts w:asciiTheme="minorHAnsi" w:hAnsiTheme="minorHAnsi"/>
        </w:rPr>
        <w:t xml:space="preserve">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şüphesi varsa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çekilmeli,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ucundan </w:t>
      </w:r>
      <w:proofErr w:type="spellStart"/>
      <w:r w:rsidRPr="00176505">
        <w:rPr>
          <w:rFonts w:asciiTheme="minorHAnsi" w:hAnsiTheme="minorHAnsi"/>
        </w:rPr>
        <w:t>semikantitatif</w:t>
      </w:r>
      <w:proofErr w:type="spellEnd"/>
      <w:r w:rsidRPr="00176505">
        <w:rPr>
          <w:rFonts w:asciiTheme="minorHAnsi" w:hAnsiTheme="minorHAnsi"/>
        </w:rPr>
        <w:t xml:space="preserve"> yöntemle kültür alınmalı ve antibiyotik tedavisine başlanmadan önce en az iki farklı kan kültürü alınmalıdır.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6.2.Sağlık Çalışanlarının Sürekli Eğitimi: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 6.2.1.</w:t>
      </w:r>
      <w:r w:rsidRPr="00176505">
        <w:rPr>
          <w:rFonts w:asciiTheme="minorHAnsi" w:hAnsiTheme="minorHAnsi"/>
        </w:rPr>
        <w:tab/>
        <w:t xml:space="preserve">Sağlık </w:t>
      </w:r>
      <w:proofErr w:type="spellStart"/>
      <w:r w:rsidRPr="00176505">
        <w:rPr>
          <w:rFonts w:asciiTheme="minorHAnsi" w:hAnsiTheme="minorHAnsi"/>
        </w:rPr>
        <w:t>çalışanlan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DİK’lann</w:t>
      </w:r>
      <w:proofErr w:type="spellEnd"/>
      <w:r w:rsidRPr="00176505">
        <w:rPr>
          <w:rFonts w:asciiTheme="minorHAnsi" w:hAnsiTheme="minorHAnsi"/>
        </w:rPr>
        <w:t xml:space="preserve"> kullanım </w:t>
      </w:r>
      <w:proofErr w:type="spellStart"/>
      <w:r w:rsidRPr="00176505">
        <w:rPr>
          <w:rFonts w:asciiTheme="minorHAnsi" w:hAnsiTheme="minorHAnsi"/>
        </w:rPr>
        <w:t>endikasyonları</w:t>
      </w:r>
      <w:proofErr w:type="spellEnd"/>
      <w:r w:rsidRPr="00176505">
        <w:rPr>
          <w:rFonts w:asciiTheme="minorHAnsi" w:hAnsiTheme="minorHAnsi"/>
        </w:rPr>
        <w:t xml:space="preserve">, takılması ve bakımı ile ilgili kurallar ve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kontrol önlemleri konusunda eğitilmelidir.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6.2.2</w:t>
      </w:r>
      <w:r w:rsidRPr="00176505">
        <w:rPr>
          <w:rFonts w:asciiTheme="minorHAnsi" w:hAnsiTheme="minorHAnsi"/>
          <w:b/>
        </w:rPr>
        <w:t>.</w:t>
      </w:r>
      <w:r w:rsidRPr="00176505">
        <w:rPr>
          <w:rFonts w:asciiTheme="minorHAnsi" w:hAnsiTheme="minorHAnsi"/>
          <w:b/>
        </w:rPr>
        <w:tab/>
      </w:r>
      <w:r w:rsidRPr="00176505">
        <w:rPr>
          <w:rFonts w:asciiTheme="minorHAnsi" w:hAnsiTheme="minorHAnsi"/>
        </w:rPr>
        <w:t xml:space="preserve">KBKDİ </w:t>
      </w:r>
      <w:proofErr w:type="spellStart"/>
      <w:r w:rsidRPr="00176505">
        <w:rPr>
          <w:rFonts w:asciiTheme="minorHAnsi" w:hAnsiTheme="minorHAnsi"/>
        </w:rPr>
        <w:t>insidansını</w:t>
      </w:r>
      <w:proofErr w:type="spellEnd"/>
      <w:r w:rsidRPr="00176505">
        <w:rPr>
          <w:rFonts w:asciiTheme="minorHAnsi" w:hAnsiTheme="minorHAnsi"/>
        </w:rPr>
        <w:t xml:space="preserve"> azaltabilmek için </w:t>
      </w:r>
      <w:proofErr w:type="spellStart"/>
      <w:r w:rsidRPr="00176505">
        <w:rPr>
          <w:rFonts w:asciiTheme="minorHAnsi" w:hAnsiTheme="minorHAnsi"/>
        </w:rPr>
        <w:t>YBÜ’lerde</w:t>
      </w:r>
      <w:proofErr w:type="spellEnd"/>
      <w:r w:rsidRPr="00176505">
        <w:rPr>
          <w:rFonts w:asciiTheme="minorHAnsi" w:hAnsiTheme="minorHAnsi"/>
        </w:rPr>
        <w:t xml:space="preserve"> yeterli sayıda hemşire bulundurulmalıdır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6.3.</w:t>
      </w:r>
      <w:r w:rsidRPr="00176505">
        <w:rPr>
          <w:rFonts w:asciiTheme="minorHAnsi" w:hAnsiTheme="minorHAnsi"/>
          <w:b/>
        </w:rPr>
        <w:tab/>
        <w:t>El Hijyeni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6.3.1.</w:t>
      </w:r>
      <w:r w:rsidRPr="00176505">
        <w:rPr>
          <w:rFonts w:asciiTheme="minorHAnsi" w:hAnsiTheme="minorHAnsi"/>
        </w:rPr>
        <w:tab/>
        <w:t xml:space="preserve">DİK giriş bölgesinin </w:t>
      </w:r>
      <w:proofErr w:type="spellStart"/>
      <w:r w:rsidRPr="00176505">
        <w:rPr>
          <w:rFonts w:asciiTheme="minorHAnsi" w:hAnsiTheme="minorHAnsi"/>
        </w:rPr>
        <w:t>palpasyonu</w:t>
      </w:r>
      <w:proofErr w:type="spellEnd"/>
      <w:r w:rsidRPr="00176505">
        <w:rPr>
          <w:rFonts w:asciiTheme="minorHAnsi" w:hAnsiTheme="minorHAnsi"/>
        </w:rPr>
        <w:t xml:space="preserve"> öncesinde ve sonrasında,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takılmasından, pansuman değiştirilmesinden ve </w:t>
      </w:r>
      <w:proofErr w:type="spellStart"/>
      <w:r w:rsidRPr="00176505">
        <w:rPr>
          <w:rFonts w:asciiTheme="minorHAnsi" w:hAnsiTheme="minorHAnsi"/>
        </w:rPr>
        <w:t>kateterle</w:t>
      </w:r>
      <w:proofErr w:type="spellEnd"/>
      <w:r w:rsidRPr="00176505">
        <w:rPr>
          <w:rFonts w:asciiTheme="minorHAnsi" w:hAnsiTheme="minorHAnsi"/>
        </w:rPr>
        <w:t xml:space="preserve"> ilgili her tür </w:t>
      </w:r>
      <w:proofErr w:type="gramStart"/>
      <w:r w:rsidRPr="00176505">
        <w:rPr>
          <w:rFonts w:asciiTheme="minorHAnsi" w:hAnsiTheme="minorHAnsi"/>
        </w:rPr>
        <w:t>manipülasyondan</w:t>
      </w:r>
      <w:proofErr w:type="gramEnd"/>
      <w:r w:rsidRPr="00176505">
        <w:rPr>
          <w:rFonts w:asciiTheme="minorHAnsi" w:hAnsiTheme="minorHAnsi"/>
        </w:rPr>
        <w:t xml:space="preserve"> önce ve sonra el hijyeni sağlanmalıdır. Bu amaçla antiseptik içeren sıvı sabun ve su veya alkollü el antiseptikleri kullanılmalıdır.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6.3.2.</w:t>
      </w:r>
      <w:r w:rsidRPr="00176505">
        <w:rPr>
          <w:rFonts w:asciiTheme="minorHAnsi" w:hAnsiTheme="minorHAnsi"/>
        </w:rPr>
        <w:tab/>
        <w:t xml:space="preserve">Antiseptik solüsyon uygulanmasını takiben DİK giriş yeri </w:t>
      </w:r>
      <w:proofErr w:type="spellStart"/>
      <w:r w:rsidRPr="00176505">
        <w:rPr>
          <w:rFonts w:asciiTheme="minorHAnsi" w:hAnsiTheme="minorHAnsi"/>
        </w:rPr>
        <w:t>palpe</w:t>
      </w:r>
      <w:proofErr w:type="spellEnd"/>
      <w:r w:rsidRPr="00176505">
        <w:rPr>
          <w:rFonts w:asciiTheme="minorHAnsi" w:hAnsiTheme="minorHAnsi"/>
        </w:rPr>
        <w:t xml:space="preserve"> edilmemeli, </w:t>
      </w:r>
      <w:proofErr w:type="spellStart"/>
      <w:r w:rsidRPr="00176505">
        <w:rPr>
          <w:rFonts w:asciiTheme="minorHAnsi" w:hAnsiTheme="minorHAnsi"/>
        </w:rPr>
        <w:t>palpe</w:t>
      </w:r>
      <w:proofErr w:type="spellEnd"/>
      <w:r w:rsidRPr="00176505">
        <w:rPr>
          <w:rFonts w:asciiTheme="minorHAnsi" w:hAnsiTheme="minorHAnsi"/>
        </w:rPr>
        <w:t xml:space="preserve"> edilecekse mutlaka aseptik tekniğe uyulmalıdır.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6.3.3.</w:t>
      </w:r>
      <w:r w:rsidRPr="00176505">
        <w:rPr>
          <w:rFonts w:asciiTheme="minorHAnsi" w:hAnsiTheme="minorHAnsi"/>
        </w:rPr>
        <w:tab/>
        <w:t xml:space="preserve">Eldiven kullanımı el </w:t>
      </w:r>
      <w:proofErr w:type="spellStart"/>
      <w:r w:rsidRPr="00176505">
        <w:rPr>
          <w:rFonts w:asciiTheme="minorHAnsi" w:hAnsiTheme="minorHAnsi"/>
        </w:rPr>
        <w:t>yikama</w:t>
      </w:r>
      <w:proofErr w:type="spellEnd"/>
      <w:r w:rsidRPr="00176505">
        <w:rPr>
          <w:rFonts w:asciiTheme="minorHAnsi" w:hAnsiTheme="minorHAnsi"/>
        </w:rPr>
        <w:t xml:space="preserve"> (el </w:t>
      </w:r>
      <w:proofErr w:type="gramStart"/>
      <w:r w:rsidRPr="00176505">
        <w:rPr>
          <w:rFonts w:asciiTheme="minorHAnsi" w:hAnsiTheme="minorHAnsi"/>
        </w:rPr>
        <w:t>hijyeni</w:t>
      </w:r>
      <w:proofErr w:type="gramEnd"/>
      <w:r w:rsidRPr="00176505">
        <w:rPr>
          <w:rFonts w:asciiTheme="minorHAnsi" w:hAnsiTheme="minorHAnsi"/>
        </w:rPr>
        <w:t>) gerekliliğini ortadan kaldırmaz.</w:t>
      </w: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6.4.</w:t>
      </w:r>
      <w:r w:rsidRPr="00176505">
        <w:rPr>
          <w:rFonts w:asciiTheme="minorHAnsi" w:hAnsiTheme="minorHAnsi"/>
          <w:b/>
        </w:rPr>
        <w:tab/>
      </w:r>
      <w:proofErr w:type="spellStart"/>
      <w:r w:rsidRPr="00176505">
        <w:rPr>
          <w:rFonts w:asciiTheme="minorHAnsi" w:hAnsiTheme="minorHAnsi"/>
          <w:b/>
        </w:rPr>
        <w:t>Kateter</w:t>
      </w:r>
      <w:proofErr w:type="spellEnd"/>
      <w:r w:rsidRPr="00176505">
        <w:rPr>
          <w:rFonts w:asciiTheme="minorHAnsi" w:hAnsiTheme="minorHAnsi"/>
          <w:b/>
        </w:rPr>
        <w:t xml:space="preserve"> Takılması ve Bakımı Sırasında Aseptik Tekniğe Uyulması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6.4.1.DİK takılması ve bakımı sırasında aseptik tekniğe uyulmalıdır.</w:t>
      </w: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6.4.2</w:t>
      </w:r>
      <w:r w:rsidRPr="00176505">
        <w:rPr>
          <w:rFonts w:asciiTheme="minorHAnsi" w:hAnsiTheme="minorHAnsi"/>
          <w:b/>
        </w:rPr>
        <w:t>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Periferik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DİK’leri</w:t>
      </w:r>
      <w:proofErr w:type="spellEnd"/>
      <w:r w:rsidRPr="00176505">
        <w:rPr>
          <w:rFonts w:asciiTheme="minorHAnsi" w:hAnsiTheme="minorHAnsi"/>
        </w:rPr>
        <w:t xml:space="preserve"> takarken </w:t>
      </w:r>
      <w:proofErr w:type="gramStart"/>
      <w:r w:rsidRPr="00176505">
        <w:rPr>
          <w:rFonts w:asciiTheme="minorHAnsi" w:hAnsiTheme="minorHAnsi"/>
        </w:rPr>
        <w:t>steril</w:t>
      </w:r>
      <w:proofErr w:type="gramEnd"/>
      <w:r w:rsidRPr="00176505">
        <w:rPr>
          <w:rFonts w:asciiTheme="minorHAnsi" w:hAnsiTheme="minorHAnsi"/>
        </w:rPr>
        <w:t xml:space="preserve"> eldiven yerine temiz eldiven giyilebilir. Ancak bu durumda cildin antiseptik solüsyonla temizlenmesini takiben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bölgesi kesinlikle tekrar </w:t>
      </w:r>
      <w:proofErr w:type="spellStart"/>
      <w:r w:rsidRPr="00176505">
        <w:rPr>
          <w:rFonts w:asciiTheme="minorHAnsi" w:hAnsiTheme="minorHAnsi"/>
        </w:rPr>
        <w:t>palpe</w:t>
      </w:r>
      <w:proofErr w:type="spellEnd"/>
      <w:r w:rsidRPr="00176505">
        <w:rPr>
          <w:rFonts w:asciiTheme="minorHAnsi" w:hAnsiTheme="minorHAnsi"/>
        </w:rPr>
        <w:t xml:space="preserve"> edilmemelidir.</w:t>
      </w: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30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4464"/>
        <w:gridCol w:w="1660"/>
        <w:gridCol w:w="1478"/>
      </w:tblGrid>
      <w:tr w:rsidR="00176505" w:rsidTr="002810C6">
        <w:tc>
          <w:tcPr>
            <w:tcW w:w="2651" w:type="dxa"/>
            <w:vMerge w:val="restart"/>
            <w:shd w:val="clear" w:color="auto" w:fill="auto"/>
          </w:tcPr>
          <w:p w:rsidR="00176505" w:rsidRPr="0043491D" w:rsidRDefault="00176505" w:rsidP="0017650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2DB370C9" wp14:editId="57FA8EB5">
                  <wp:extent cx="1438275" cy="8953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176505" w:rsidRPr="0043491D" w:rsidRDefault="00176505" w:rsidP="00176505">
            <w:pPr>
              <w:rPr>
                <w:rFonts w:ascii="Calibri" w:hAnsi="Calibri"/>
              </w:rPr>
            </w:pPr>
          </w:p>
          <w:p w:rsidR="00176505" w:rsidRPr="0043491D" w:rsidRDefault="00176505" w:rsidP="00176505">
            <w:pPr>
              <w:rPr>
                <w:rFonts w:ascii="Calibri" w:hAnsi="Calibri"/>
              </w:rPr>
            </w:pPr>
          </w:p>
          <w:p w:rsidR="00176505" w:rsidRPr="0043491D" w:rsidRDefault="00176505" w:rsidP="00176505">
            <w:pPr>
              <w:jc w:val="center"/>
              <w:rPr>
                <w:rFonts w:ascii="Calibri" w:hAnsi="Calibri"/>
                <w:b/>
              </w:rPr>
            </w:pPr>
            <w:r w:rsidRPr="00176505">
              <w:rPr>
                <w:rFonts w:ascii="Calibri" w:hAnsi="Calibri"/>
                <w:b/>
                <w:lang w:val="en-US"/>
              </w:rPr>
              <w:t>DAMAR İÇİ KATATER ENFEKSİYONLARININ ÖNLENMESİ TALİMATI</w:t>
            </w:r>
          </w:p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201" w:type="dxa"/>
            <w:shd w:val="clear" w:color="auto" w:fill="auto"/>
          </w:tcPr>
          <w:p w:rsidR="00176505" w:rsidRPr="00176505" w:rsidRDefault="00176505" w:rsidP="00176505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6505">
              <w:rPr>
                <w:rFonts w:asciiTheme="minorHAnsi" w:hAnsiTheme="minorHAnsi"/>
                <w:sz w:val="20"/>
              </w:rPr>
              <w:t>EN.TL.10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4675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01" w:type="dxa"/>
            <w:shd w:val="clear" w:color="auto" w:fill="auto"/>
          </w:tcPr>
          <w:p w:rsidR="00176505" w:rsidRPr="00176505" w:rsidRDefault="00176505" w:rsidP="00176505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6505">
              <w:rPr>
                <w:rFonts w:asciiTheme="minorHAnsi" w:hAnsiTheme="minorHAnsi"/>
                <w:sz w:val="20"/>
              </w:rPr>
              <w:t>09.08.2016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4675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01" w:type="dxa"/>
            <w:shd w:val="clear" w:color="auto" w:fill="auto"/>
          </w:tcPr>
          <w:p w:rsidR="00176505" w:rsidRPr="009E1DD4" w:rsidRDefault="00176505" w:rsidP="00176505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4675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201" w:type="dxa"/>
            <w:shd w:val="clear" w:color="auto" w:fill="auto"/>
          </w:tcPr>
          <w:p w:rsidR="00176505" w:rsidRPr="009E1DD4" w:rsidRDefault="00176505" w:rsidP="00176505">
            <w:pPr>
              <w:pStyle w:val="TableParagraph"/>
              <w:spacing w:before="46"/>
              <w:ind w:left="174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4675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201" w:type="dxa"/>
            <w:shd w:val="clear" w:color="auto" w:fill="auto"/>
          </w:tcPr>
          <w:p w:rsidR="00176505" w:rsidRPr="00FD5A46" w:rsidRDefault="00176505" w:rsidP="002810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2/4</w:t>
            </w:r>
          </w:p>
        </w:tc>
      </w:tr>
    </w:tbl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6.4.3.</w:t>
      </w:r>
      <w:r w:rsidRPr="00176505">
        <w:rPr>
          <w:rFonts w:asciiTheme="minorHAnsi" w:hAnsiTheme="minorHAnsi"/>
        </w:rPr>
        <w:tab/>
        <w:t xml:space="preserve">SVK takılırken bone, maske, </w:t>
      </w:r>
      <w:proofErr w:type="gramStart"/>
      <w:r w:rsidRPr="00176505">
        <w:rPr>
          <w:rFonts w:asciiTheme="minorHAnsi" w:hAnsiTheme="minorHAnsi"/>
        </w:rPr>
        <w:t>steril</w:t>
      </w:r>
      <w:proofErr w:type="gramEnd"/>
      <w:r w:rsidRPr="00176505">
        <w:rPr>
          <w:rFonts w:asciiTheme="minorHAnsi" w:hAnsiTheme="minorHAnsi"/>
        </w:rPr>
        <w:t xml:space="preserve"> önlük, steril eldiven ve büyük steril örtüden oluşan “maksimum steril bariyer önlemleri” alınmalıdır. Bu önlemlerin </w:t>
      </w:r>
      <w:proofErr w:type="spellStart"/>
      <w:r w:rsidRPr="00176505">
        <w:rPr>
          <w:rFonts w:asciiTheme="minorHAnsi" w:hAnsiTheme="minorHAnsi"/>
        </w:rPr>
        <w:t>periferik</w:t>
      </w:r>
      <w:proofErr w:type="spellEnd"/>
      <w:r w:rsidRPr="00176505">
        <w:rPr>
          <w:rFonts w:asciiTheme="minorHAnsi" w:hAnsiTheme="minorHAnsi"/>
        </w:rPr>
        <w:t xml:space="preserve"> olarak takılmış santral </w:t>
      </w:r>
      <w:proofErr w:type="spellStart"/>
      <w:r w:rsidRPr="00176505">
        <w:rPr>
          <w:rFonts w:asciiTheme="minorHAnsi" w:hAnsiTheme="minorHAnsi"/>
        </w:rPr>
        <w:t>kateterler</w:t>
      </w:r>
      <w:proofErr w:type="spellEnd"/>
      <w:r w:rsidRPr="00176505">
        <w:rPr>
          <w:rFonts w:asciiTheme="minorHAnsi" w:hAnsiTheme="minorHAnsi"/>
        </w:rPr>
        <w:t xml:space="preserve"> ve orta hat </w:t>
      </w:r>
      <w:proofErr w:type="spellStart"/>
      <w:r w:rsidRPr="00176505">
        <w:rPr>
          <w:rFonts w:asciiTheme="minorHAnsi" w:hAnsiTheme="minorHAnsi"/>
        </w:rPr>
        <w:t>kateterlerinin</w:t>
      </w:r>
      <w:proofErr w:type="spellEnd"/>
      <w:r w:rsidRPr="00176505">
        <w:rPr>
          <w:rFonts w:asciiTheme="minorHAnsi" w:hAnsiTheme="minorHAnsi"/>
        </w:rPr>
        <w:t xml:space="preserve"> takılmasındaki etkinliği bilinmemesine karşın, </w:t>
      </w:r>
      <w:proofErr w:type="gramStart"/>
      <w:r w:rsidRPr="00176505">
        <w:rPr>
          <w:rFonts w:asciiTheme="minorHAnsi" w:hAnsiTheme="minorHAnsi"/>
        </w:rPr>
        <w:t>maksimal</w:t>
      </w:r>
      <w:proofErr w:type="gramEnd"/>
      <w:r w:rsidRPr="00176505">
        <w:rPr>
          <w:rFonts w:asciiTheme="minorHAnsi" w:hAnsiTheme="minorHAnsi"/>
        </w:rPr>
        <w:t xml:space="preserve"> bariyer önlemlerinin, </w:t>
      </w:r>
      <w:proofErr w:type="spellStart"/>
      <w:r w:rsidRPr="00176505">
        <w:rPr>
          <w:rFonts w:asciiTheme="minorHAnsi" w:hAnsiTheme="minorHAnsi"/>
        </w:rPr>
        <w:t>periferik</w:t>
      </w:r>
      <w:proofErr w:type="spellEnd"/>
      <w:r w:rsidRPr="00176505">
        <w:rPr>
          <w:rFonts w:asciiTheme="minorHAnsi" w:hAnsiTheme="minorHAnsi"/>
        </w:rPr>
        <w:t xml:space="preserve"> olarak takılmış santral </w:t>
      </w:r>
      <w:proofErr w:type="spellStart"/>
      <w:r w:rsidRPr="00176505">
        <w:rPr>
          <w:rFonts w:asciiTheme="minorHAnsi" w:hAnsiTheme="minorHAnsi"/>
        </w:rPr>
        <w:t>kateterlere</w:t>
      </w:r>
      <w:proofErr w:type="spellEnd"/>
      <w:r w:rsidRPr="00176505">
        <w:rPr>
          <w:rFonts w:asciiTheme="minorHAnsi" w:hAnsiTheme="minorHAnsi"/>
        </w:rPr>
        <w:t xml:space="preserve"> de uygulanması akılcı olacaktır.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6.4.4.</w:t>
      </w:r>
      <w:r w:rsidRPr="00176505">
        <w:rPr>
          <w:rFonts w:asciiTheme="minorHAnsi" w:hAnsiTheme="minorHAnsi"/>
        </w:rPr>
        <w:tab/>
        <w:t xml:space="preserve">DİK’ </w:t>
      </w:r>
      <w:proofErr w:type="spellStart"/>
      <w:r w:rsidRPr="00176505">
        <w:rPr>
          <w:rFonts w:asciiTheme="minorHAnsi" w:hAnsiTheme="minorHAnsi"/>
        </w:rPr>
        <w:t>ların</w:t>
      </w:r>
      <w:proofErr w:type="spellEnd"/>
      <w:r w:rsidRPr="00176505">
        <w:rPr>
          <w:rFonts w:asciiTheme="minorHAnsi" w:hAnsiTheme="minorHAnsi"/>
        </w:rPr>
        <w:t xml:space="preserve"> pansumanı değiştirilirken temiz veya </w:t>
      </w:r>
      <w:proofErr w:type="gramStart"/>
      <w:r w:rsidRPr="00176505">
        <w:rPr>
          <w:rFonts w:asciiTheme="minorHAnsi" w:hAnsiTheme="minorHAnsi"/>
        </w:rPr>
        <w:t>steril</w:t>
      </w:r>
      <w:proofErr w:type="gramEnd"/>
      <w:r w:rsidRPr="00176505">
        <w:rPr>
          <w:rFonts w:asciiTheme="minorHAnsi" w:hAnsiTheme="minorHAnsi"/>
        </w:rPr>
        <w:t xml:space="preserve"> eldiven giyilmelidir.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6.4.5</w:t>
      </w:r>
      <w:r w:rsidRPr="00176505">
        <w:rPr>
          <w:rFonts w:asciiTheme="minorHAnsi" w:hAnsiTheme="minorHAnsi"/>
          <w:b/>
        </w:rPr>
        <w:t>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takılması amacıyla </w:t>
      </w:r>
      <w:proofErr w:type="spellStart"/>
      <w:r w:rsidRPr="00176505">
        <w:rPr>
          <w:rFonts w:asciiTheme="minorHAnsi" w:hAnsiTheme="minorHAnsi"/>
        </w:rPr>
        <w:t>arteryel</w:t>
      </w:r>
      <w:proofErr w:type="spellEnd"/>
      <w:r w:rsidRPr="00176505">
        <w:rPr>
          <w:rFonts w:asciiTheme="minorHAnsi" w:hAnsiTheme="minorHAnsi"/>
        </w:rPr>
        <w:t xml:space="preserve"> veya </w:t>
      </w:r>
      <w:proofErr w:type="spellStart"/>
      <w:r w:rsidRPr="00176505">
        <w:rPr>
          <w:rFonts w:asciiTheme="minorHAnsi" w:hAnsiTheme="minorHAnsi"/>
        </w:rPr>
        <w:t>venöz</w:t>
      </w:r>
      <w:proofErr w:type="spellEnd"/>
      <w:r w:rsidRPr="00176505">
        <w:rPr>
          <w:rFonts w:asciiTheme="minorHAnsi" w:hAnsiTheme="minorHAnsi"/>
        </w:rPr>
        <w:t xml:space="preserve"> “</w:t>
      </w:r>
      <w:proofErr w:type="spellStart"/>
      <w:r w:rsidRPr="00176505">
        <w:rPr>
          <w:rFonts w:asciiTheme="minorHAnsi" w:hAnsiTheme="minorHAnsi"/>
        </w:rPr>
        <w:t>cut-down</w:t>
      </w:r>
      <w:proofErr w:type="spellEnd"/>
      <w:r w:rsidRPr="00176505">
        <w:rPr>
          <w:rFonts w:asciiTheme="minorHAnsi" w:hAnsiTheme="minorHAnsi"/>
        </w:rPr>
        <w:t>” işleminin rutin olarak kullanılması önerilmemektedir.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6.5.</w:t>
      </w:r>
      <w:r w:rsidRPr="00176505">
        <w:rPr>
          <w:rFonts w:asciiTheme="minorHAnsi" w:hAnsiTheme="minorHAnsi"/>
          <w:b/>
        </w:rPr>
        <w:tab/>
      </w:r>
      <w:proofErr w:type="spellStart"/>
      <w:r w:rsidRPr="00176505">
        <w:rPr>
          <w:rFonts w:asciiTheme="minorHAnsi" w:hAnsiTheme="minorHAnsi"/>
          <w:b/>
        </w:rPr>
        <w:t>Kateter</w:t>
      </w:r>
      <w:proofErr w:type="spellEnd"/>
      <w:r w:rsidRPr="00176505">
        <w:rPr>
          <w:rFonts w:asciiTheme="minorHAnsi" w:hAnsiTheme="minorHAnsi"/>
          <w:b/>
        </w:rPr>
        <w:t xml:space="preserve"> Takılma Yeri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6.5.1.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Filebit</w:t>
      </w:r>
      <w:proofErr w:type="spellEnd"/>
      <w:r w:rsidRPr="00176505">
        <w:rPr>
          <w:rFonts w:asciiTheme="minorHAnsi" w:hAnsiTheme="minorHAnsi"/>
        </w:rPr>
        <w:t xml:space="preserve">,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için, uzun zamandan beri bir risk olarak kabul edilmektedir.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Erişkin için, alt </w:t>
      </w:r>
      <w:proofErr w:type="spellStart"/>
      <w:r w:rsidRPr="00176505">
        <w:rPr>
          <w:rFonts w:asciiTheme="minorHAnsi" w:hAnsiTheme="minorHAnsi"/>
        </w:rPr>
        <w:t>ekstremitedeki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takılma yerleri, üst </w:t>
      </w:r>
      <w:proofErr w:type="spellStart"/>
      <w:r w:rsidRPr="00176505">
        <w:rPr>
          <w:rFonts w:asciiTheme="minorHAnsi" w:hAnsiTheme="minorHAnsi"/>
        </w:rPr>
        <w:t>ekstremitedekilere</w:t>
      </w:r>
      <w:proofErr w:type="spellEnd"/>
      <w:r w:rsidRPr="00176505">
        <w:rPr>
          <w:rFonts w:asciiTheme="minorHAnsi" w:hAnsiTheme="minorHAnsi"/>
        </w:rPr>
        <w:t xml:space="preserve"> oranla daha yüksek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riski ile birliktedir. El </w:t>
      </w:r>
      <w:proofErr w:type="spellStart"/>
      <w:r w:rsidRPr="00176505">
        <w:rPr>
          <w:rFonts w:asciiTheme="minorHAnsi" w:hAnsiTheme="minorHAnsi"/>
        </w:rPr>
        <w:t>venleri</w:t>
      </w:r>
      <w:proofErr w:type="spellEnd"/>
      <w:r w:rsidRPr="00176505">
        <w:rPr>
          <w:rFonts w:asciiTheme="minorHAnsi" w:hAnsiTheme="minorHAnsi"/>
        </w:rPr>
        <w:t xml:space="preserve"> ise üst kol ve bilek </w:t>
      </w:r>
      <w:proofErr w:type="spellStart"/>
      <w:r w:rsidRPr="00176505">
        <w:rPr>
          <w:rFonts w:asciiTheme="minorHAnsi" w:hAnsiTheme="minorHAnsi"/>
        </w:rPr>
        <w:t>venlerine</w:t>
      </w:r>
      <w:proofErr w:type="spellEnd"/>
      <w:r w:rsidRPr="00176505">
        <w:rPr>
          <w:rFonts w:asciiTheme="minorHAnsi" w:hAnsiTheme="minorHAnsi"/>
        </w:rPr>
        <w:t xml:space="preserve"> göre daha düşük </w:t>
      </w:r>
      <w:proofErr w:type="spellStart"/>
      <w:r w:rsidRPr="00176505">
        <w:rPr>
          <w:rFonts w:asciiTheme="minorHAnsi" w:hAnsiTheme="minorHAnsi"/>
        </w:rPr>
        <w:t>filebit</w:t>
      </w:r>
      <w:proofErr w:type="spellEnd"/>
      <w:r w:rsidRPr="00176505">
        <w:rPr>
          <w:rFonts w:asciiTheme="minorHAnsi" w:hAnsiTheme="minorHAnsi"/>
        </w:rPr>
        <w:t xml:space="preserve"> riski taşımaktadır.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6.5.2.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takılacak bölgedeki cilt </w:t>
      </w:r>
      <w:proofErr w:type="gramStart"/>
      <w:r w:rsidRPr="00176505">
        <w:rPr>
          <w:rFonts w:asciiTheme="minorHAnsi" w:hAnsiTheme="minorHAnsi"/>
        </w:rPr>
        <w:t>florasının</w:t>
      </w:r>
      <w:proofErr w:type="gramEnd"/>
      <w:r w:rsidRPr="00176505">
        <w:rPr>
          <w:rFonts w:asciiTheme="minorHAnsi" w:hAnsiTheme="minorHAnsi"/>
        </w:rPr>
        <w:t xml:space="preserve"> yoğunluğu, KİKDİ için majör risk faktörüdür.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6.5.3.</w:t>
      </w:r>
      <w:r w:rsidRPr="00176505">
        <w:rPr>
          <w:rFonts w:asciiTheme="minorHAnsi" w:hAnsiTheme="minorHAnsi"/>
        </w:rPr>
        <w:tab/>
        <w:t xml:space="preserve">Erişkin hastalarda,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kontrolü yönünden bakıldığında </w:t>
      </w:r>
      <w:proofErr w:type="spellStart"/>
      <w:r w:rsidRPr="00176505">
        <w:rPr>
          <w:rFonts w:asciiTheme="minorHAnsi" w:hAnsiTheme="minorHAnsi"/>
        </w:rPr>
        <w:t>subklavyen</w:t>
      </w:r>
      <w:proofErr w:type="spellEnd"/>
      <w:r w:rsidRPr="00176505">
        <w:rPr>
          <w:rFonts w:asciiTheme="minorHAnsi" w:hAnsiTheme="minorHAnsi"/>
        </w:rPr>
        <w:t xml:space="preserve"> yol tercih edilmeli, ancak </w:t>
      </w:r>
      <w:proofErr w:type="spellStart"/>
      <w:r w:rsidRPr="00176505">
        <w:rPr>
          <w:rFonts w:asciiTheme="minorHAnsi" w:hAnsiTheme="minorHAnsi"/>
        </w:rPr>
        <w:t>kateterin</w:t>
      </w:r>
      <w:proofErr w:type="spellEnd"/>
      <w:r w:rsidRPr="00176505">
        <w:rPr>
          <w:rFonts w:asciiTheme="minorHAnsi" w:hAnsiTheme="minorHAnsi"/>
        </w:rPr>
        <w:t xml:space="preserve"> nereye takılacağına karar verirken diğer faktörler de (mekanik komplikasyon riski, </w:t>
      </w:r>
      <w:proofErr w:type="spellStart"/>
      <w:r w:rsidRPr="00176505">
        <w:rPr>
          <w:rFonts w:asciiTheme="minorHAnsi" w:hAnsiTheme="minorHAnsi"/>
        </w:rPr>
        <w:t>subklavyen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ven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stenozu</w:t>
      </w:r>
      <w:proofErr w:type="spellEnd"/>
      <w:r w:rsidRPr="00176505">
        <w:rPr>
          <w:rFonts w:asciiTheme="minorHAnsi" w:hAnsiTheme="minorHAnsi"/>
        </w:rPr>
        <w:t xml:space="preserve"> riski ve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takan kişinin becerisi gibi) göz önünde bulundurulmalıdır.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6.6.</w:t>
      </w:r>
      <w:r w:rsidRPr="00176505">
        <w:rPr>
          <w:rFonts w:asciiTheme="minorHAnsi" w:hAnsiTheme="minorHAnsi"/>
          <w:b/>
        </w:rPr>
        <w:tab/>
      </w:r>
      <w:proofErr w:type="spellStart"/>
      <w:r w:rsidRPr="00176505">
        <w:rPr>
          <w:rFonts w:asciiTheme="minorHAnsi" w:hAnsiTheme="minorHAnsi"/>
          <w:b/>
        </w:rPr>
        <w:t>Kateter</w:t>
      </w:r>
      <w:proofErr w:type="spellEnd"/>
      <w:r w:rsidRPr="00176505">
        <w:rPr>
          <w:rFonts w:asciiTheme="minorHAnsi" w:hAnsiTheme="minorHAnsi"/>
          <w:b/>
        </w:rPr>
        <w:t xml:space="preserve"> Giriş Yeri Örtüleri veya Pansuman Materyal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6.6.1.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takılmış bölgenin üzeri </w:t>
      </w:r>
      <w:proofErr w:type="gramStart"/>
      <w:r w:rsidRPr="00176505">
        <w:rPr>
          <w:rFonts w:asciiTheme="minorHAnsi" w:hAnsiTheme="minorHAnsi"/>
        </w:rPr>
        <w:t>steril</w:t>
      </w:r>
      <w:proofErr w:type="gramEnd"/>
      <w:r w:rsidRPr="00176505">
        <w:rPr>
          <w:rFonts w:asciiTheme="minorHAnsi" w:hAnsiTheme="minorHAnsi"/>
        </w:rPr>
        <w:t xml:space="preserve"> gazlı bez veya şeffaf, yan geçirgen örtülerle kapatılmalıdır. Steril gazlı bezle kapama, kolay sağlanabilmesi, ekonomik oluşu, teri ve kan sızıntılarını emici özelliğinin bulunması nedeniyle yaygın olarak kullanılmaktadır. Şeffaf kapama malzemelerinin </w:t>
      </w:r>
      <w:proofErr w:type="spellStart"/>
      <w:r w:rsidRPr="00176505">
        <w:rPr>
          <w:rFonts w:asciiTheme="minorHAnsi" w:hAnsiTheme="minorHAnsi"/>
        </w:rPr>
        <w:t>kateteri</w:t>
      </w:r>
      <w:proofErr w:type="spellEnd"/>
      <w:r w:rsidRPr="00176505">
        <w:rPr>
          <w:rFonts w:asciiTheme="minorHAnsi" w:hAnsiTheme="minorHAnsi"/>
        </w:rPr>
        <w:t xml:space="preserve"> güvenilir bir şekilde koruması,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alanının sürekli olarak gözlenebilmesine olanak tanıması, kapama malzemesini değiştirmeden banyo ve duş almaya izin vermesi, standart gazlı bez ve </w:t>
      </w:r>
      <w:proofErr w:type="spellStart"/>
      <w:r w:rsidRPr="00176505">
        <w:rPr>
          <w:rFonts w:asciiTheme="minorHAnsi" w:hAnsiTheme="minorHAnsi"/>
        </w:rPr>
        <w:t>flasterle</w:t>
      </w:r>
      <w:proofErr w:type="spellEnd"/>
      <w:r w:rsidRPr="00176505">
        <w:rPr>
          <w:rFonts w:asciiTheme="minorHAnsi" w:hAnsiTheme="minorHAnsi"/>
        </w:rPr>
        <w:t xml:space="preserve"> kapamaya göre daha az sıklıkta değiştirmeye gerek </w:t>
      </w:r>
      <w:proofErr w:type="gramStart"/>
      <w:r w:rsidRPr="00176505">
        <w:rPr>
          <w:rFonts w:asciiTheme="minorHAnsi" w:hAnsiTheme="minorHAnsi"/>
        </w:rPr>
        <w:t>duyulması  gibi</w:t>
      </w:r>
      <w:proofErr w:type="gramEnd"/>
      <w:r w:rsidRPr="00176505">
        <w:rPr>
          <w:rFonts w:asciiTheme="minorHAnsi" w:hAnsiTheme="minorHAnsi"/>
        </w:rPr>
        <w:t xml:space="preserve">  avantajlar  vardır.  </w:t>
      </w:r>
      <w:proofErr w:type="gramStart"/>
      <w:r w:rsidRPr="00176505">
        <w:rPr>
          <w:rFonts w:asciiTheme="minorHAnsi" w:hAnsiTheme="minorHAnsi"/>
        </w:rPr>
        <w:t>Ancak  daha</w:t>
      </w:r>
      <w:proofErr w:type="gramEnd"/>
      <w:r w:rsidRPr="00176505">
        <w:rPr>
          <w:rFonts w:asciiTheme="minorHAnsi" w:hAnsiTheme="minorHAnsi"/>
        </w:rPr>
        <w:t xml:space="preserve">  nemli  ve  bakteriyel  </w:t>
      </w:r>
      <w:proofErr w:type="spellStart"/>
      <w:r w:rsidRPr="00176505">
        <w:rPr>
          <w:rFonts w:asciiTheme="minorHAnsi" w:hAnsiTheme="minorHAnsi"/>
        </w:rPr>
        <w:t>prolifera</w:t>
      </w:r>
      <w:r>
        <w:rPr>
          <w:rFonts w:asciiTheme="minorHAnsi" w:hAnsiTheme="minorHAnsi"/>
        </w:rPr>
        <w:t>syona</w:t>
      </w:r>
      <w:proofErr w:type="spellEnd"/>
      <w:r>
        <w:rPr>
          <w:rFonts w:asciiTheme="minorHAnsi" w:hAnsiTheme="minorHAnsi"/>
        </w:rPr>
        <w:t xml:space="preserve">  uygun  ortam sağlamaları </w:t>
      </w:r>
      <w:r w:rsidRPr="00176505">
        <w:rPr>
          <w:rFonts w:asciiTheme="minorHAnsi" w:hAnsiTheme="minorHAnsi"/>
        </w:rPr>
        <w:t xml:space="preserve">nedeniyle, klasik gazlı bezle yapılan pansumanlara göre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ilişkili enfeksiyonlar açısından daha riskli olabileceği ileri sürülmektedir.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6.6.2.Özellikle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yerinden sızıntı olan durumlarda ve çok terleyen hastalarda steril gazlı </w:t>
      </w:r>
      <w:proofErr w:type="gramStart"/>
      <w:r w:rsidRPr="00176505">
        <w:rPr>
          <w:rFonts w:asciiTheme="minorHAnsi" w:hAnsiTheme="minorHAnsi"/>
        </w:rPr>
        <w:t>bez  kullanımı</w:t>
      </w:r>
      <w:proofErr w:type="gramEnd"/>
      <w:r w:rsidRPr="00176505">
        <w:rPr>
          <w:rFonts w:asciiTheme="minorHAnsi" w:hAnsiTheme="minorHAnsi"/>
        </w:rPr>
        <w:t xml:space="preserve"> tercih edilmelidir.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6.7.</w:t>
      </w:r>
      <w:r w:rsidRPr="00176505">
        <w:rPr>
          <w:rFonts w:asciiTheme="minorHAnsi" w:hAnsiTheme="minorHAnsi"/>
          <w:b/>
        </w:rPr>
        <w:tab/>
        <w:t xml:space="preserve">Sistemik Antibiyotik </w:t>
      </w:r>
      <w:proofErr w:type="spellStart"/>
      <w:r w:rsidRPr="00176505">
        <w:rPr>
          <w:rFonts w:asciiTheme="minorHAnsi" w:hAnsiTheme="minorHAnsi"/>
          <w:b/>
        </w:rPr>
        <w:t>Profilaksisi</w:t>
      </w:r>
      <w:proofErr w:type="spellEnd"/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6.7.1.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Profilaksi</w:t>
      </w:r>
      <w:proofErr w:type="spellEnd"/>
      <w:r w:rsidRPr="00176505">
        <w:rPr>
          <w:rFonts w:asciiTheme="minorHAnsi" w:hAnsiTheme="minorHAnsi"/>
        </w:rPr>
        <w:t xml:space="preserve"> amacıyla kullanılan oral veya </w:t>
      </w:r>
      <w:proofErr w:type="spellStart"/>
      <w:r w:rsidRPr="00176505">
        <w:rPr>
          <w:rFonts w:asciiTheme="minorHAnsi" w:hAnsiTheme="minorHAnsi"/>
        </w:rPr>
        <w:t>parenteral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antibakteriyel</w:t>
      </w:r>
      <w:proofErr w:type="spellEnd"/>
      <w:r w:rsidRPr="00176505">
        <w:rPr>
          <w:rFonts w:asciiTheme="minorHAnsi" w:hAnsiTheme="minorHAnsi"/>
        </w:rPr>
        <w:t xml:space="preserve"> veya </w:t>
      </w:r>
      <w:proofErr w:type="spellStart"/>
      <w:r w:rsidRPr="00176505">
        <w:rPr>
          <w:rFonts w:asciiTheme="minorHAnsi" w:hAnsiTheme="minorHAnsi"/>
        </w:rPr>
        <w:t>antifungal</w:t>
      </w:r>
      <w:proofErr w:type="spellEnd"/>
      <w:r w:rsidRPr="00176505">
        <w:rPr>
          <w:rFonts w:asciiTheme="minorHAnsi" w:hAnsiTheme="minorHAnsi"/>
        </w:rPr>
        <w:t xml:space="preserve"> ilaçların erişkinlerde KİKDİ </w:t>
      </w:r>
      <w:proofErr w:type="spellStart"/>
      <w:r w:rsidRPr="00176505">
        <w:rPr>
          <w:rFonts w:asciiTheme="minorHAnsi" w:hAnsiTheme="minorHAnsi"/>
        </w:rPr>
        <w:t>insidansını</w:t>
      </w:r>
      <w:proofErr w:type="spellEnd"/>
      <w:r w:rsidRPr="00176505">
        <w:rPr>
          <w:rFonts w:asciiTheme="minorHAnsi" w:hAnsiTheme="minorHAnsi"/>
        </w:rPr>
        <w:t xml:space="preserve"> azaltmamaktadır.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6.7.2.</w:t>
      </w:r>
      <w:r w:rsidRPr="00176505">
        <w:rPr>
          <w:rFonts w:asciiTheme="minorHAnsi" w:hAnsiTheme="minorHAnsi"/>
        </w:rPr>
        <w:tab/>
        <w:t xml:space="preserve">Antibiyotik/Antiseptik merhemlerin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yerlerine rutin olarak uygulanması önerilmemektedir.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6.8.</w:t>
      </w:r>
      <w:r w:rsidRPr="00176505">
        <w:rPr>
          <w:rFonts w:asciiTheme="minorHAnsi" w:hAnsiTheme="minorHAnsi"/>
          <w:b/>
        </w:rPr>
        <w:tab/>
        <w:t xml:space="preserve">Antibiyotik Kilit </w:t>
      </w:r>
      <w:proofErr w:type="spellStart"/>
      <w:r w:rsidRPr="00176505">
        <w:rPr>
          <w:rFonts w:asciiTheme="minorHAnsi" w:hAnsiTheme="minorHAnsi"/>
          <w:b/>
        </w:rPr>
        <w:t>Profilaksisi</w:t>
      </w:r>
      <w:proofErr w:type="spellEnd"/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6.8.1.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lümeninin antibiyotik solüsyonu ile yıkanması, doldurulması ve solüsyonun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lümeninde bırakılması ile yapılan antibiyotik kilit </w:t>
      </w:r>
      <w:proofErr w:type="spellStart"/>
      <w:r w:rsidRPr="00176505">
        <w:rPr>
          <w:rFonts w:asciiTheme="minorHAnsi" w:hAnsiTheme="minorHAnsi"/>
        </w:rPr>
        <w:t>profilaksisinin</w:t>
      </w:r>
      <w:proofErr w:type="spellEnd"/>
      <w:r w:rsidRPr="00176505">
        <w:rPr>
          <w:rFonts w:asciiTheme="minorHAnsi" w:hAnsiTheme="minorHAnsi"/>
        </w:rPr>
        <w:t xml:space="preserve"> amacı </w:t>
      </w:r>
      <w:proofErr w:type="spellStart"/>
      <w:r w:rsidRPr="00176505">
        <w:rPr>
          <w:rFonts w:asciiTheme="minorHAnsi" w:hAnsiTheme="minorHAnsi"/>
        </w:rPr>
        <w:t>KİKDİ’leri</w:t>
      </w:r>
      <w:proofErr w:type="spellEnd"/>
      <w:r w:rsidRPr="00176505">
        <w:rPr>
          <w:rFonts w:asciiTheme="minorHAnsi" w:hAnsiTheme="minorHAnsi"/>
        </w:rPr>
        <w:t xml:space="preserve"> önlemektir. Ancak rutin olarak önerilmemektedir.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6.9.</w:t>
      </w:r>
      <w:r w:rsidRPr="00176505">
        <w:rPr>
          <w:rFonts w:asciiTheme="minorHAnsi" w:hAnsiTheme="minorHAnsi"/>
          <w:b/>
        </w:rPr>
        <w:tab/>
      </w:r>
      <w:proofErr w:type="spellStart"/>
      <w:r w:rsidRPr="00176505">
        <w:rPr>
          <w:rFonts w:asciiTheme="minorHAnsi" w:hAnsiTheme="minorHAnsi"/>
          <w:b/>
        </w:rPr>
        <w:t>Sürveyans</w:t>
      </w:r>
      <w:proofErr w:type="spellEnd"/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6.9.1.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bölgesi düzenli olarak kontrol edilmelidir.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6.9.2.Şeffaf örtü kullanılan hastalarda kontrol amacıyla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bölgesine bakılması yeterli iken, gazlı bez kullanılan hastalarda bu bölgenin bütünlüğü bozulmamış gazlı bez üzerinden </w:t>
      </w:r>
      <w:proofErr w:type="spellStart"/>
      <w:r w:rsidRPr="00176505">
        <w:rPr>
          <w:rFonts w:asciiTheme="minorHAnsi" w:hAnsiTheme="minorHAnsi"/>
        </w:rPr>
        <w:t>palpe</w:t>
      </w:r>
      <w:proofErr w:type="spellEnd"/>
      <w:r w:rsidRPr="00176505">
        <w:rPr>
          <w:rFonts w:asciiTheme="minorHAnsi" w:hAnsiTheme="minorHAnsi"/>
        </w:rPr>
        <w:t xml:space="preserve"> edilmesi gereklidir.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6.9.3.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yerinde duyarlılık saptanması, gösterilebilen bir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odağı bulunmaksızın ateşinin çıkması veya lokal enfeksiyonu ya da </w:t>
      </w:r>
      <w:proofErr w:type="spellStart"/>
      <w:r w:rsidRPr="00176505">
        <w:rPr>
          <w:rFonts w:asciiTheme="minorHAnsi" w:hAnsiTheme="minorHAnsi"/>
        </w:rPr>
        <w:t>KDİ’yi</w:t>
      </w:r>
      <w:proofErr w:type="spellEnd"/>
      <w:r w:rsidRPr="00176505">
        <w:rPr>
          <w:rFonts w:asciiTheme="minorHAnsi" w:hAnsiTheme="minorHAnsi"/>
        </w:rPr>
        <w:t xml:space="preserve"> düşündüren diğer </w:t>
      </w:r>
      <w:proofErr w:type="spellStart"/>
      <w:r w:rsidRPr="00176505">
        <w:rPr>
          <w:rFonts w:asciiTheme="minorHAnsi" w:hAnsiTheme="minorHAnsi"/>
        </w:rPr>
        <w:t>bulgulanın</w:t>
      </w:r>
      <w:proofErr w:type="spellEnd"/>
      <w:r w:rsidRPr="00176505">
        <w:rPr>
          <w:rFonts w:asciiTheme="minorHAnsi" w:hAnsiTheme="minorHAnsi"/>
        </w:rPr>
        <w:t xml:space="preserve"> saptanması durumunda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yerindeki örtü kaldırılarak bu bölge iyice incelenmelidir</w:t>
      </w: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6.9.4.</w:t>
      </w:r>
      <w:r w:rsidRPr="00176505">
        <w:rPr>
          <w:rFonts w:asciiTheme="minorHAnsi" w:hAnsiTheme="minorHAnsi"/>
        </w:rPr>
        <w:tab/>
        <w:t xml:space="preserve">Hastalara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yerinde fark ettikleri herhangi bir değişiklik veya rahatsızlığı doktorlarına bildirmeleri gerektiği söylenmelidir.</w:t>
      </w:r>
    </w:p>
    <w:tbl>
      <w:tblPr>
        <w:tblpPr w:leftFromText="141" w:rightFromText="141" w:vertAnchor="text" w:horzAnchor="margin" w:tblpXSpec="center" w:tblpY="-24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4464"/>
        <w:gridCol w:w="1660"/>
        <w:gridCol w:w="1478"/>
      </w:tblGrid>
      <w:tr w:rsidR="00176505" w:rsidTr="00176505">
        <w:tc>
          <w:tcPr>
            <w:tcW w:w="2651" w:type="dxa"/>
            <w:vMerge w:val="restart"/>
            <w:shd w:val="clear" w:color="auto" w:fill="auto"/>
          </w:tcPr>
          <w:p w:rsidR="00176505" w:rsidRPr="0043491D" w:rsidRDefault="00176505" w:rsidP="0017650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tr-TR"/>
              </w:rPr>
              <w:lastRenderedPageBreak/>
              <w:drawing>
                <wp:inline distT="0" distB="0" distL="0" distR="0" wp14:anchorId="39A8A7B2" wp14:editId="163618DB">
                  <wp:extent cx="1438275" cy="8953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176505" w:rsidRPr="0043491D" w:rsidRDefault="00176505" w:rsidP="00176505">
            <w:pPr>
              <w:rPr>
                <w:rFonts w:ascii="Calibri" w:hAnsi="Calibri"/>
              </w:rPr>
            </w:pPr>
          </w:p>
          <w:p w:rsidR="00176505" w:rsidRPr="0043491D" w:rsidRDefault="00176505" w:rsidP="00176505">
            <w:pPr>
              <w:rPr>
                <w:rFonts w:ascii="Calibri" w:hAnsi="Calibri"/>
              </w:rPr>
            </w:pPr>
          </w:p>
          <w:p w:rsidR="00176505" w:rsidRPr="0043491D" w:rsidRDefault="00176505" w:rsidP="00176505">
            <w:pPr>
              <w:jc w:val="center"/>
              <w:rPr>
                <w:rFonts w:ascii="Calibri" w:hAnsi="Calibri"/>
                <w:b/>
              </w:rPr>
            </w:pPr>
            <w:r w:rsidRPr="00176505">
              <w:rPr>
                <w:rFonts w:ascii="Calibri" w:hAnsi="Calibri"/>
                <w:b/>
                <w:lang w:val="en-US"/>
              </w:rPr>
              <w:t>DAMAR İÇİ KATATER ENFEKSİYONLARININ ÖNLENMESİ TALİMATI</w:t>
            </w:r>
          </w:p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201" w:type="dxa"/>
            <w:shd w:val="clear" w:color="auto" w:fill="auto"/>
          </w:tcPr>
          <w:p w:rsidR="00176505" w:rsidRPr="00176505" w:rsidRDefault="00176505" w:rsidP="00176505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6505">
              <w:rPr>
                <w:rFonts w:asciiTheme="minorHAnsi" w:hAnsiTheme="minorHAnsi"/>
                <w:sz w:val="20"/>
              </w:rPr>
              <w:t>EN.TL.10</w:t>
            </w:r>
          </w:p>
        </w:tc>
      </w:tr>
      <w:tr w:rsidR="00176505" w:rsidTr="00176505">
        <w:tc>
          <w:tcPr>
            <w:tcW w:w="2651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4675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01" w:type="dxa"/>
            <w:shd w:val="clear" w:color="auto" w:fill="auto"/>
          </w:tcPr>
          <w:p w:rsidR="00176505" w:rsidRPr="00176505" w:rsidRDefault="00176505" w:rsidP="00176505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6505">
              <w:rPr>
                <w:rFonts w:asciiTheme="minorHAnsi" w:hAnsiTheme="minorHAnsi"/>
                <w:sz w:val="20"/>
              </w:rPr>
              <w:t>09.08.2016</w:t>
            </w:r>
          </w:p>
        </w:tc>
      </w:tr>
      <w:tr w:rsidR="00176505" w:rsidTr="00176505">
        <w:tc>
          <w:tcPr>
            <w:tcW w:w="2651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4675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01" w:type="dxa"/>
            <w:shd w:val="clear" w:color="auto" w:fill="auto"/>
          </w:tcPr>
          <w:p w:rsidR="00176505" w:rsidRPr="009E1DD4" w:rsidRDefault="00176505" w:rsidP="00176505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76505" w:rsidTr="00176505">
        <w:tc>
          <w:tcPr>
            <w:tcW w:w="2651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4675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201" w:type="dxa"/>
            <w:shd w:val="clear" w:color="auto" w:fill="auto"/>
          </w:tcPr>
          <w:p w:rsidR="00176505" w:rsidRPr="009E1DD4" w:rsidRDefault="00176505" w:rsidP="00176505">
            <w:pPr>
              <w:pStyle w:val="TableParagraph"/>
              <w:spacing w:before="46"/>
              <w:ind w:left="174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76505" w:rsidTr="00176505">
        <w:tc>
          <w:tcPr>
            <w:tcW w:w="2651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4675" w:type="dxa"/>
            <w:vMerge/>
            <w:shd w:val="clear" w:color="auto" w:fill="auto"/>
          </w:tcPr>
          <w:p w:rsidR="00176505" w:rsidRDefault="00176505" w:rsidP="00176505"/>
        </w:tc>
        <w:tc>
          <w:tcPr>
            <w:tcW w:w="1713" w:type="dxa"/>
            <w:shd w:val="clear" w:color="auto" w:fill="auto"/>
          </w:tcPr>
          <w:p w:rsidR="00176505" w:rsidRPr="00FD5A46" w:rsidRDefault="00176505" w:rsidP="00176505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201" w:type="dxa"/>
            <w:shd w:val="clear" w:color="auto" w:fill="auto"/>
          </w:tcPr>
          <w:p w:rsidR="00176505" w:rsidRPr="00FD5A46" w:rsidRDefault="00176505" w:rsidP="0017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3/4</w:t>
            </w:r>
          </w:p>
        </w:tc>
      </w:tr>
    </w:tbl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6.9.5.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Kateteri</w:t>
      </w:r>
      <w:proofErr w:type="spellEnd"/>
      <w:r w:rsidRPr="00176505">
        <w:rPr>
          <w:rFonts w:asciiTheme="minorHAnsi" w:hAnsiTheme="minorHAnsi"/>
        </w:rPr>
        <w:t xml:space="preserve"> takan kişi, </w:t>
      </w:r>
      <w:proofErr w:type="spellStart"/>
      <w:r w:rsidRPr="00176505">
        <w:rPr>
          <w:rFonts w:asciiTheme="minorHAnsi" w:hAnsiTheme="minorHAnsi"/>
        </w:rPr>
        <w:t>kateterin</w:t>
      </w:r>
      <w:proofErr w:type="spellEnd"/>
      <w:r w:rsidRPr="00176505">
        <w:rPr>
          <w:rFonts w:asciiTheme="minorHAnsi" w:hAnsiTheme="minorHAnsi"/>
        </w:rPr>
        <w:t xml:space="preserve"> takıldığı ve çıkarıldığı gün ve saatler, pansuman değiştirilme tarihleri standart bir forma kaydedilmelidir.</w:t>
      </w:r>
    </w:p>
    <w:p w:rsid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6.9.6.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ucundan rutin kültür gönderilmemelidir.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6.10.</w:t>
      </w:r>
      <w:r w:rsidRPr="00176505">
        <w:rPr>
          <w:rFonts w:asciiTheme="minorHAnsi" w:hAnsiTheme="minorHAnsi"/>
          <w:b/>
        </w:rPr>
        <w:tab/>
      </w:r>
      <w:proofErr w:type="spellStart"/>
      <w:r w:rsidRPr="00176505">
        <w:rPr>
          <w:rFonts w:asciiTheme="minorHAnsi" w:hAnsiTheme="minorHAnsi"/>
          <w:b/>
        </w:rPr>
        <w:t>DİK’ların</w:t>
      </w:r>
      <w:proofErr w:type="spellEnd"/>
      <w:r w:rsidRPr="00176505">
        <w:rPr>
          <w:rFonts w:asciiTheme="minorHAnsi" w:hAnsiTheme="minorHAnsi"/>
          <w:b/>
        </w:rPr>
        <w:t xml:space="preserve"> Seçimi ve Değiştirilmesi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6.10.1.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DİK’lann</w:t>
      </w:r>
      <w:proofErr w:type="spellEnd"/>
      <w:r w:rsidRPr="00176505">
        <w:rPr>
          <w:rFonts w:asciiTheme="minorHAnsi" w:hAnsiTheme="minorHAnsi"/>
        </w:rPr>
        <w:t xml:space="preserve"> takılacağı bölge seçilirken hem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hem de mekanik komplikasyon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(</w:t>
      </w:r>
      <w:proofErr w:type="spellStart"/>
      <w:r w:rsidRPr="00176505">
        <w:rPr>
          <w:rFonts w:asciiTheme="minorHAnsi" w:hAnsiTheme="minorHAnsi"/>
        </w:rPr>
        <w:t>pnömotoraks</w:t>
      </w:r>
      <w:proofErr w:type="spellEnd"/>
      <w:r w:rsidRPr="00176505">
        <w:rPr>
          <w:rFonts w:asciiTheme="minorHAnsi" w:hAnsiTheme="minorHAnsi"/>
        </w:rPr>
        <w:t xml:space="preserve">, </w:t>
      </w:r>
      <w:proofErr w:type="spellStart"/>
      <w:r w:rsidRPr="00176505">
        <w:rPr>
          <w:rFonts w:asciiTheme="minorHAnsi" w:hAnsiTheme="minorHAnsi"/>
        </w:rPr>
        <w:t>subklavyen</w:t>
      </w:r>
      <w:proofErr w:type="spellEnd"/>
      <w:r w:rsidRPr="00176505">
        <w:rPr>
          <w:rFonts w:asciiTheme="minorHAnsi" w:hAnsiTheme="minorHAnsi"/>
        </w:rPr>
        <w:t xml:space="preserve"> arter ponksiyonu, </w:t>
      </w:r>
      <w:proofErr w:type="spellStart"/>
      <w:r w:rsidRPr="00176505">
        <w:rPr>
          <w:rFonts w:asciiTheme="minorHAnsi" w:hAnsiTheme="minorHAnsi"/>
        </w:rPr>
        <w:t>subklavyen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ven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laserasyonu</w:t>
      </w:r>
      <w:proofErr w:type="spellEnd"/>
      <w:r w:rsidRPr="00176505">
        <w:rPr>
          <w:rFonts w:asciiTheme="minorHAnsi" w:hAnsiTheme="minorHAnsi"/>
        </w:rPr>
        <w:t xml:space="preserve">, </w:t>
      </w:r>
      <w:proofErr w:type="spellStart"/>
      <w:r w:rsidRPr="00176505">
        <w:rPr>
          <w:rFonts w:asciiTheme="minorHAnsi" w:hAnsiTheme="minorHAnsi"/>
        </w:rPr>
        <w:t>subklavyen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ven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stenozu</w:t>
      </w:r>
      <w:proofErr w:type="spellEnd"/>
      <w:r w:rsidRPr="00176505">
        <w:rPr>
          <w:rFonts w:asciiTheme="minorHAnsi" w:hAnsiTheme="minorHAnsi"/>
        </w:rPr>
        <w:t xml:space="preserve">, </w:t>
      </w:r>
      <w:proofErr w:type="spellStart"/>
      <w:r w:rsidRPr="00176505">
        <w:rPr>
          <w:rFonts w:asciiTheme="minorHAnsi" w:hAnsiTheme="minorHAnsi"/>
        </w:rPr>
        <w:t>hemotoraks</w:t>
      </w:r>
      <w:proofErr w:type="spellEnd"/>
      <w:r w:rsidRPr="00176505">
        <w:rPr>
          <w:rFonts w:asciiTheme="minorHAnsi" w:hAnsiTheme="minorHAnsi"/>
        </w:rPr>
        <w:t xml:space="preserve">, </w:t>
      </w:r>
      <w:proofErr w:type="spellStart"/>
      <w:r w:rsidRPr="00176505">
        <w:rPr>
          <w:rFonts w:asciiTheme="minorHAnsi" w:hAnsiTheme="minorHAnsi"/>
        </w:rPr>
        <w:t>tromboz</w:t>
      </w:r>
      <w:proofErr w:type="spellEnd"/>
      <w:r w:rsidRPr="00176505">
        <w:rPr>
          <w:rFonts w:asciiTheme="minorHAnsi" w:hAnsiTheme="minorHAnsi"/>
        </w:rPr>
        <w:t xml:space="preserve">, hava </w:t>
      </w:r>
      <w:proofErr w:type="spellStart"/>
      <w:r w:rsidRPr="00176505">
        <w:rPr>
          <w:rFonts w:asciiTheme="minorHAnsi" w:hAnsiTheme="minorHAnsi"/>
        </w:rPr>
        <w:t>embolisi</w:t>
      </w:r>
      <w:proofErr w:type="spellEnd"/>
      <w:r w:rsidRPr="00176505">
        <w:rPr>
          <w:rFonts w:asciiTheme="minorHAnsi" w:hAnsiTheme="minorHAnsi"/>
        </w:rPr>
        <w:t xml:space="preserve">, </w:t>
      </w:r>
      <w:proofErr w:type="spellStart"/>
      <w:r w:rsidRPr="00176505">
        <w:rPr>
          <w:rFonts w:asciiTheme="minorHAnsi" w:hAnsiTheme="minorHAnsi"/>
        </w:rPr>
        <w:t>kateterin</w:t>
      </w:r>
      <w:proofErr w:type="spellEnd"/>
      <w:r w:rsidRPr="00176505">
        <w:rPr>
          <w:rFonts w:asciiTheme="minorHAnsi" w:hAnsiTheme="minorHAnsi"/>
        </w:rPr>
        <w:t xml:space="preserve"> yanlış takılması vb.) gelişme riski dikkate </w:t>
      </w:r>
      <w:proofErr w:type="spellStart"/>
      <w:r w:rsidRPr="00176505">
        <w:rPr>
          <w:rFonts w:asciiTheme="minorHAnsi" w:hAnsiTheme="minorHAnsi"/>
        </w:rPr>
        <w:t>alinmalı</w:t>
      </w:r>
      <w:proofErr w:type="spellEnd"/>
      <w:r w:rsidRPr="00176505">
        <w:rPr>
          <w:rFonts w:asciiTheme="minorHAnsi" w:hAnsiTheme="minorHAnsi"/>
        </w:rPr>
        <w:t xml:space="preserve"> ve yarar/zarar göz önünde bulundurularak </w:t>
      </w:r>
      <w:proofErr w:type="gramStart"/>
      <w:r w:rsidRPr="00176505">
        <w:rPr>
          <w:rFonts w:asciiTheme="minorHAnsi" w:hAnsiTheme="minorHAnsi"/>
        </w:rPr>
        <w:t>komplikasyon</w:t>
      </w:r>
      <w:proofErr w:type="gramEnd"/>
      <w:r w:rsidRPr="00176505">
        <w:rPr>
          <w:rFonts w:asciiTheme="minorHAnsi" w:hAnsiTheme="minorHAnsi"/>
        </w:rPr>
        <w:t xml:space="preserve"> (enfeksiyon ve enfeksiyon dışı) gelişme riskinin en düşük olduğu bölge ve teknik tercih edilmelidir.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6.10.2.İhtiyaç ortadan kalkar kalkmaz DİK çekilmelidir.</w:t>
      </w:r>
    </w:p>
    <w:p w:rsidR="00176505" w:rsidRPr="00176505" w:rsidRDefault="00176505" w:rsidP="00176505">
      <w:pPr>
        <w:tabs>
          <w:tab w:val="left" w:pos="930"/>
        </w:tabs>
        <w:ind w:left="709" w:right="127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6.10.3.</w:t>
      </w:r>
      <w:r w:rsidRPr="00176505">
        <w:rPr>
          <w:rFonts w:asciiTheme="minorHAnsi" w:hAnsiTheme="minorHAnsi"/>
        </w:rPr>
        <w:tab/>
        <w:t xml:space="preserve">Sadece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insidansını</w:t>
      </w:r>
      <w:proofErr w:type="spellEnd"/>
      <w:r w:rsidRPr="00176505">
        <w:rPr>
          <w:rFonts w:asciiTheme="minorHAnsi" w:hAnsiTheme="minorHAnsi"/>
        </w:rPr>
        <w:t xml:space="preserve"> azaltmak amacıyla santral </w:t>
      </w:r>
      <w:proofErr w:type="spellStart"/>
      <w:r w:rsidRPr="00176505">
        <w:rPr>
          <w:rFonts w:asciiTheme="minorHAnsi" w:hAnsiTheme="minorHAnsi"/>
        </w:rPr>
        <w:t>venöz</w:t>
      </w:r>
      <w:proofErr w:type="spellEnd"/>
      <w:r w:rsidRPr="00176505">
        <w:rPr>
          <w:rFonts w:asciiTheme="minorHAnsi" w:hAnsiTheme="minorHAnsi"/>
        </w:rPr>
        <w:t xml:space="preserve"> veya </w:t>
      </w:r>
      <w:proofErr w:type="spellStart"/>
      <w:r w:rsidRPr="00176505">
        <w:rPr>
          <w:rFonts w:asciiTheme="minorHAnsi" w:hAnsiTheme="minorHAnsi"/>
        </w:rPr>
        <w:t>arteryel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kateterler</w:t>
      </w:r>
      <w:proofErr w:type="spellEnd"/>
      <w:r w:rsidRPr="00176505">
        <w:rPr>
          <w:rFonts w:asciiTheme="minorHAnsi" w:hAnsiTheme="minorHAnsi"/>
        </w:rPr>
        <w:t xml:space="preserve"> rutin olarak değiştirilmemelidir.</w:t>
      </w:r>
    </w:p>
    <w:p w:rsidR="00FE6572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6.10.4.</w:t>
      </w:r>
      <w:r w:rsidRPr="00176505">
        <w:rPr>
          <w:rFonts w:asciiTheme="minorHAnsi" w:hAnsiTheme="minorHAnsi"/>
        </w:rPr>
        <w:tab/>
        <w:t xml:space="preserve">Erişkin hastalarda, </w:t>
      </w:r>
      <w:proofErr w:type="spellStart"/>
      <w:r w:rsidRPr="00176505">
        <w:rPr>
          <w:rFonts w:asciiTheme="minorHAnsi" w:hAnsiTheme="minorHAnsi"/>
        </w:rPr>
        <w:t>filebit</w:t>
      </w:r>
      <w:proofErr w:type="spellEnd"/>
      <w:r w:rsidRPr="00176505">
        <w:rPr>
          <w:rFonts w:asciiTheme="minorHAnsi" w:hAnsiTheme="minorHAnsi"/>
        </w:rPr>
        <w:t xml:space="preserve"> gelişimini önlemek için </w:t>
      </w:r>
      <w:proofErr w:type="spellStart"/>
      <w:r w:rsidRPr="00176505">
        <w:rPr>
          <w:rFonts w:asciiTheme="minorHAnsi" w:hAnsiTheme="minorHAnsi"/>
        </w:rPr>
        <w:t>PVK’lann</w:t>
      </w:r>
      <w:proofErr w:type="spellEnd"/>
      <w:r w:rsidRPr="00176505">
        <w:rPr>
          <w:rFonts w:asciiTheme="minorHAnsi" w:hAnsiTheme="minorHAnsi"/>
        </w:rPr>
        <w:t xml:space="preserve"> 72-96 saatte bir değiştirilmesi önerilir. Çocuk hastalarda ise </w:t>
      </w:r>
      <w:proofErr w:type="gramStart"/>
      <w:r w:rsidRPr="00176505">
        <w:rPr>
          <w:rFonts w:asciiTheme="minorHAnsi" w:hAnsiTheme="minorHAnsi"/>
        </w:rPr>
        <w:t>komplikasyon</w:t>
      </w:r>
      <w:proofErr w:type="gramEnd"/>
      <w:r w:rsidRPr="00176505">
        <w:rPr>
          <w:rFonts w:asciiTheme="minorHAnsi" w:hAnsiTheme="minorHAnsi"/>
        </w:rPr>
        <w:t xml:space="preserve"> gelişmedikçe (</w:t>
      </w:r>
      <w:proofErr w:type="spellStart"/>
      <w:r w:rsidRPr="00176505">
        <w:rPr>
          <w:rFonts w:asciiTheme="minorHAnsi" w:hAnsiTheme="minorHAnsi"/>
        </w:rPr>
        <w:t>filebit</w:t>
      </w:r>
      <w:proofErr w:type="spellEnd"/>
      <w:r w:rsidRPr="00176505">
        <w:rPr>
          <w:rFonts w:asciiTheme="minorHAnsi" w:hAnsiTheme="minorHAnsi"/>
        </w:rPr>
        <w:t xml:space="preserve">, </w:t>
      </w:r>
      <w:proofErr w:type="spellStart"/>
      <w:r w:rsidRPr="00176505">
        <w:rPr>
          <w:rFonts w:asciiTheme="minorHAnsi" w:hAnsiTheme="minorHAnsi"/>
        </w:rPr>
        <w:t>infiltrasyon</w:t>
      </w:r>
      <w:proofErr w:type="spellEnd"/>
      <w:r w:rsidRPr="00176505">
        <w:rPr>
          <w:rFonts w:asciiTheme="minorHAnsi" w:hAnsiTheme="minorHAnsi"/>
        </w:rPr>
        <w:t xml:space="preserve"> vb.) </w:t>
      </w:r>
      <w:proofErr w:type="spellStart"/>
      <w:r w:rsidRPr="00176505">
        <w:rPr>
          <w:rFonts w:asciiTheme="minorHAnsi" w:hAnsiTheme="minorHAnsi"/>
        </w:rPr>
        <w:t>PVK’lann</w:t>
      </w:r>
      <w:proofErr w:type="spellEnd"/>
      <w:r w:rsidRPr="00176505">
        <w:rPr>
          <w:rFonts w:asciiTheme="minorHAnsi" w:hAnsiTheme="minorHAnsi"/>
        </w:rPr>
        <w:t xml:space="preserve"> rutin olarak değiştirilmesine gerek yoktur; IV tedaviye devam edildiği süre boyunca korunabilir.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</w:t>
      </w:r>
      <w:r>
        <w:rPr>
          <w:rFonts w:asciiTheme="minorHAnsi" w:hAnsiTheme="minorHAnsi"/>
        </w:rPr>
        <w:t>5</w:t>
      </w:r>
      <w:r w:rsidRPr="00176505">
        <w:rPr>
          <w:rFonts w:asciiTheme="minorHAnsi" w:hAnsiTheme="minorHAnsi"/>
        </w:rPr>
        <w:t>.</w:t>
      </w:r>
      <w:r w:rsidRPr="00176505">
        <w:rPr>
          <w:rFonts w:asciiTheme="minorHAnsi" w:hAnsiTheme="minorHAnsi"/>
        </w:rPr>
        <w:tab/>
        <w:t xml:space="preserve">Aseptik kurallara uyularak takıldığı konusunda şüphe bulunan tüm </w:t>
      </w:r>
      <w:proofErr w:type="spellStart"/>
      <w:r w:rsidRPr="00176505">
        <w:rPr>
          <w:rFonts w:asciiTheme="minorHAnsi" w:hAnsiTheme="minorHAnsi"/>
        </w:rPr>
        <w:t>DİK’ler</w:t>
      </w:r>
      <w:proofErr w:type="spellEnd"/>
      <w:r w:rsidRPr="00176505">
        <w:rPr>
          <w:rFonts w:asciiTheme="minorHAnsi" w:hAnsiTheme="minorHAnsi"/>
        </w:rPr>
        <w:t xml:space="preserve"> mümkün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proofErr w:type="gramStart"/>
      <w:r w:rsidRPr="00176505">
        <w:rPr>
          <w:rFonts w:asciiTheme="minorHAnsi" w:hAnsiTheme="minorHAnsi"/>
        </w:rPr>
        <w:t>olan</w:t>
      </w:r>
      <w:proofErr w:type="gramEnd"/>
      <w:r w:rsidRPr="00176505">
        <w:rPr>
          <w:rFonts w:asciiTheme="minorHAnsi" w:hAnsiTheme="minorHAnsi"/>
        </w:rPr>
        <w:t xml:space="preserve"> en kısa zamanda değiştirilmelidir.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değiştirme işlemi mutlaka ilk 24 saat içinde yapılmış olmalıdır.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</w:t>
      </w:r>
      <w:r>
        <w:rPr>
          <w:rFonts w:asciiTheme="minorHAnsi" w:hAnsiTheme="minorHAnsi"/>
        </w:rPr>
        <w:t>6</w:t>
      </w:r>
      <w:r w:rsidRPr="00176505">
        <w:rPr>
          <w:rFonts w:asciiTheme="minorHAnsi" w:hAnsiTheme="minorHAnsi"/>
        </w:rPr>
        <w:t>.</w:t>
      </w:r>
      <w:r w:rsidRPr="00176505">
        <w:rPr>
          <w:rFonts w:asciiTheme="minorHAnsi" w:hAnsiTheme="minorHAnsi"/>
        </w:rPr>
        <w:tab/>
        <w:t xml:space="preserve">Bir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kaynağı olabileceği düşünülen </w:t>
      </w:r>
      <w:proofErr w:type="spellStart"/>
      <w:r w:rsidRPr="00176505">
        <w:rPr>
          <w:rFonts w:asciiTheme="minorHAnsi" w:hAnsiTheme="minorHAnsi"/>
        </w:rPr>
        <w:t>DİK’nın</w:t>
      </w:r>
      <w:proofErr w:type="spellEnd"/>
      <w:r w:rsidRPr="00176505">
        <w:rPr>
          <w:rFonts w:asciiTheme="minorHAnsi" w:hAnsiTheme="minorHAnsi"/>
        </w:rPr>
        <w:t xml:space="preserve"> değiştirilmesi konusundaki karar </w:t>
      </w:r>
      <w:proofErr w:type="spellStart"/>
      <w:r w:rsidRPr="00176505">
        <w:rPr>
          <w:rFonts w:asciiTheme="minorHAnsi" w:hAnsiTheme="minorHAnsi"/>
        </w:rPr>
        <w:t>klinisyen</w:t>
      </w:r>
      <w:proofErr w:type="spellEnd"/>
      <w:r w:rsidRPr="00176505">
        <w:rPr>
          <w:rFonts w:asciiTheme="minorHAnsi" w:hAnsiTheme="minorHAnsi"/>
        </w:rPr>
        <w:t xml:space="preserve"> tarafından, hastanın durumu değerlendirilerek verilmelidir.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</w:t>
      </w:r>
      <w:r>
        <w:rPr>
          <w:rFonts w:asciiTheme="minorHAnsi" w:hAnsiTheme="minorHAnsi"/>
        </w:rPr>
        <w:t>7</w:t>
      </w:r>
      <w:r w:rsidRPr="00176505">
        <w:rPr>
          <w:rFonts w:asciiTheme="minorHAnsi" w:hAnsiTheme="minorHAnsi"/>
        </w:rPr>
        <w:t>.</w:t>
      </w:r>
      <w:r w:rsidRPr="00176505">
        <w:rPr>
          <w:rFonts w:asciiTheme="minorHAnsi" w:hAnsiTheme="minorHAnsi"/>
        </w:rPr>
        <w:tab/>
        <w:t xml:space="preserve">Sadece ateşi olan bir hastada rutin olarak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değiştirilmemelidir. </w:t>
      </w:r>
      <w:proofErr w:type="spellStart"/>
      <w:r w:rsidRPr="00176505">
        <w:rPr>
          <w:rFonts w:asciiTheme="minorHAnsi" w:hAnsiTheme="minorHAnsi"/>
        </w:rPr>
        <w:t>Bakteremisi</w:t>
      </w:r>
      <w:proofErr w:type="spellEnd"/>
      <w:r w:rsidRPr="00176505">
        <w:rPr>
          <w:rFonts w:asciiTheme="minorHAnsi" w:hAnsiTheme="minorHAnsi"/>
        </w:rPr>
        <w:t xml:space="preserve"> veya </w:t>
      </w:r>
      <w:proofErr w:type="spellStart"/>
      <w:r w:rsidRPr="00176505">
        <w:rPr>
          <w:rFonts w:asciiTheme="minorHAnsi" w:hAnsiTheme="minorHAnsi"/>
        </w:rPr>
        <w:t>fungemisi</w:t>
      </w:r>
      <w:proofErr w:type="spellEnd"/>
      <w:r w:rsidRPr="00176505">
        <w:rPr>
          <w:rFonts w:asciiTheme="minorHAnsi" w:hAnsiTheme="minorHAnsi"/>
        </w:rPr>
        <w:t xml:space="preserve"> olan bir hastada,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dışında muhtemel başka bir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kaynağı varsa </w:t>
      </w:r>
      <w:proofErr w:type="spellStart"/>
      <w:r w:rsidRPr="00176505">
        <w:rPr>
          <w:rFonts w:asciiTheme="minorHAnsi" w:hAnsiTheme="minorHAnsi"/>
        </w:rPr>
        <w:t>kateterin</w:t>
      </w:r>
      <w:proofErr w:type="spellEnd"/>
      <w:r w:rsidRPr="00176505">
        <w:rPr>
          <w:rFonts w:asciiTheme="minorHAnsi" w:hAnsiTheme="minorHAnsi"/>
        </w:rPr>
        <w:t xml:space="preserve"> rutin olarak değiştirilmesi gerekli değildir.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</w:t>
      </w:r>
      <w:r>
        <w:rPr>
          <w:rFonts w:asciiTheme="minorHAnsi" w:hAnsiTheme="minorHAnsi"/>
        </w:rPr>
        <w:t>8</w:t>
      </w:r>
      <w:r w:rsidRPr="00176505">
        <w:rPr>
          <w:rFonts w:asciiTheme="minorHAnsi" w:hAnsiTheme="minorHAnsi"/>
        </w:rPr>
        <w:t>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giriş yerinde </w:t>
      </w:r>
      <w:proofErr w:type="spellStart"/>
      <w:r w:rsidRPr="00176505">
        <w:rPr>
          <w:rFonts w:asciiTheme="minorHAnsi" w:hAnsiTheme="minorHAnsi"/>
        </w:rPr>
        <w:t>pürülan</w:t>
      </w:r>
      <w:proofErr w:type="spellEnd"/>
      <w:r w:rsidRPr="00176505">
        <w:rPr>
          <w:rFonts w:asciiTheme="minorHAnsi" w:hAnsiTheme="minorHAnsi"/>
        </w:rPr>
        <w:t xml:space="preserve"> materyal (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göstergesi) görülen her tür kısa süreli SVK değiştirilmelidir.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</w:t>
      </w:r>
      <w:r>
        <w:rPr>
          <w:rFonts w:asciiTheme="minorHAnsi" w:hAnsiTheme="minorHAnsi"/>
        </w:rPr>
        <w:t>9</w:t>
      </w:r>
      <w:r w:rsidRPr="00176505">
        <w:rPr>
          <w:rFonts w:asciiTheme="minorHAnsi" w:hAnsiTheme="minorHAnsi"/>
        </w:rPr>
        <w:t>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Hemodinamik</w:t>
      </w:r>
      <w:proofErr w:type="spellEnd"/>
      <w:r w:rsidRPr="00176505">
        <w:rPr>
          <w:rFonts w:asciiTheme="minorHAnsi" w:hAnsiTheme="minorHAnsi"/>
        </w:rPr>
        <w:t xml:space="preserve"> yönden </w:t>
      </w:r>
      <w:proofErr w:type="gramStart"/>
      <w:r w:rsidRPr="00176505">
        <w:rPr>
          <w:rFonts w:asciiTheme="minorHAnsi" w:hAnsiTheme="minorHAnsi"/>
        </w:rPr>
        <w:t>stabil</w:t>
      </w:r>
      <w:proofErr w:type="gramEnd"/>
      <w:r w:rsidRPr="00176505">
        <w:rPr>
          <w:rFonts w:asciiTheme="minorHAnsi" w:hAnsiTheme="minorHAnsi"/>
        </w:rPr>
        <w:t xml:space="preserve"> olmayan ve </w:t>
      </w:r>
      <w:proofErr w:type="spellStart"/>
      <w:r w:rsidRPr="00176505">
        <w:rPr>
          <w:rFonts w:asciiTheme="minorHAnsi" w:hAnsiTheme="minorHAnsi"/>
        </w:rPr>
        <w:t>KBKDİ'den</w:t>
      </w:r>
      <w:proofErr w:type="spellEnd"/>
      <w:r w:rsidRPr="00176505">
        <w:rPr>
          <w:rFonts w:asciiTheme="minorHAnsi" w:hAnsiTheme="minorHAnsi"/>
        </w:rPr>
        <w:t xml:space="preserve"> şüphelenilen her hastada SVK değiştirilmelidir.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6.10.</w:t>
      </w:r>
      <w:r>
        <w:rPr>
          <w:rFonts w:asciiTheme="minorHAnsi" w:hAnsiTheme="minorHAnsi"/>
        </w:rPr>
        <w:t>10.</w:t>
      </w:r>
      <w:r w:rsidRPr="00176505">
        <w:rPr>
          <w:rFonts w:asciiTheme="minorHAnsi" w:hAnsiTheme="minorHAnsi"/>
        </w:rPr>
        <w:t xml:space="preserve">KBKDİ şüphesi olan hastalarda </w:t>
      </w:r>
      <w:proofErr w:type="spellStart"/>
      <w:r w:rsidRPr="00176505">
        <w:rPr>
          <w:rFonts w:asciiTheme="minorHAnsi" w:hAnsiTheme="minorHAnsi"/>
        </w:rPr>
        <w:t>kateter</w:t>
      </w:r>
      <w:proofErr w:type="spellEnd"/>
      <w:r w:rsidRPr="00176505">
        <w:rPr>
          <w:rFonts w:asciiTheme="minorHAnsi" w:hAnsiTheme="minorHAnsi"/>
        </w:rPr>
        <w:t xml:space="preserve"> değiştirme işlemi kılavuz tel aracılığıyla yapılmamalıdır.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6.11.</w:t>
      </w:r>
      <w:r w:rsidRPr="00176505">
        <w:rPr>
          <w:rFonts w:asciiTheme="minorHAnsi" w:hAnsiTheme="minorHAnsi"/>
          <w:b/>
        </w:rPr>
        <w:tab/>
      </w:r>
      <w:proofErr w:type="spellStart"/>
      <w:r w:rsidRPr="00176505">
        <w:rPr>
          <w:rFonts w:asciiTheme="minorHAnsi" w:hAnsiTheme="minorHAnsi"/>
          <w:b/>
        </w:rPr>
        <w:t>İnfüzyon</w:t>
      </w:r>
      <w:proofErr w:type="spellEnd"/>
      <w:r w:rsidRPr="00176505">
        <w:rPr>
          <w:rFonts w:asciiTheme="minorHAnsi" w:hAnsiTheme="minorHAnsi"/>
          <w:b/>
        </w:rPr>
        <w:t xml:space="preserve"> Setlerinin, İğnesiz Sistemlerin ve </w:t>
      </w:r>
      <w:proofErr w:type="spellStart"/>
      <w:r w:rsidRPr="00176505">
        <w:rPr>
          <w:rFonts w:asciiTheme="minorHAnsi" w:hAnsiTheme="minorHAnsi"/>
          <w:b/>
        </w:rPr>
        <w:t>Parenteral</w:t>
      </w:r>
      <w:proofErr w:type="spellEnd"/>
      <w:r w:rsidRPr="00176505">
        <w:rPr>
          <w:rFonts w:asciiTheme="minorHAnsi" w:hAnsiTheme="minorHAnsi"/>
          <w:b/>
        </w:rPr>
        <w:t xml:space="preserve"> Sıvıların Değiştirilmesi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6.11.1.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Katetere</w:t>
      </w:r>
      <w:proofErr w:type="spellEnd"/>
      <w:r w:rsidRPr="00176505">
        <w:rPr>
          <w:rFonts w:asciiTheme="minorHAnsi" w:hAnsiTheme="minorHAnsi"/>
        </w:rPr>
        <w:t xml:space="preserve"> bağlı </w:t>
      </w:r>
      <w:proofErr w:type="gramStart"/>
      <w:r w:rsidRPr="00176505">
        <w:rPr>
          <w:rFonts w:asciiTheme="minorHAnsi" w:hAnsiTheme="minorHAnsi"/>
        </w:rPr>
        <w:t>enfeksiyon</w:t>
      </w:r>
      <w:proofErr w:type="gramEnd"/>
      <w:r w:rsidRPr="00176505">
        <w:rPr>
          <w:rFonts w:asciiTheme="minorHAnsi" w:hAnsiTheme="minorHAnsi"/>
        </w:rPr>
        <w:t xml:space="preserve"> kanıtlanmadığı veya bu yönde bir şüphe olmadığı sürece, </w:t>
      </w:r>
      <w:proofErr w:type="spellStart"/>
      <w:r w:rsidRPr="00176505">
        <w:rPr>
          <w:rFonts w:asciiTheme="minorHAnsi" w:hAnsiTheme="minorHAnsi"/>
        </w:rPr>
        <w:t>infüzyon</w:t>
      </w:r>
      <w:proofErr w:type="spellEnd"/>
      <w:r w:rsidRPr="00176505">
        <w:rPr>
          <w:rFonts w:asciiTheme="minorHAnsi" w:hAnsiTheme="minorHAnsi"/>
        </w:rPr>
        <w:t xml:space="preserve"> setlerinin ve bunlarla ilgili her tür bağlantının 72 saatten daha kısa aralıklarla değiştirilmesi gerekli değildir.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6.11.2.</w:t>
      </w:r>
      <w:r w:rsidRPr="00176505">
        <w:rPr>
          <w:rFonts w:asciiTheme="minorHAnsi" w:hAnsiTheme="minorHAnsi"/>
        </w:rPr>
        <w:tab/>
        <w:t xml:space="preserve">Kan, kan ürünleri ve </w:t>
      </w:r>
      <w:proofErr w:type="spellStart"/>
      <w:r w:rsidRPr="00176505">
        <w:rPr>
          <w:rFonts w:asciiTheme="minorHAnsi" w:hAnsiTheme="minorHAnsi"/>
        </w:rPr>
        <w:t>lipid</w:t>
      </w:r>
      <w:proofErr w:type="spellEnd"/>
      <w:r w:rsidRPr="00176505">
        <w:rPr>
          <w:rFonts w:asciiTheme="minorHAnsi" w:hAnsiTheme="minorHAnsi"/>
        </w:rPr>
        <w:t xml:space="preserve"> emülsiyonlarının (glikoz ve aminoasitlerle kombine olarak verilen üçlü solüsyonlar veya tek başına uygulanan </w:t>
      </w:r>
      <w:proofErr w:type="spellStart"/>
      <w:r w:rsidRPr="00176505">
        <w:rPr>
          <w:rFonts w:asciiTheme="minorHAnsi" w:hAnsiTheme="minorHAnsi"/>
        </w:rPr>
        <w:t>lipid</w:t>
      </w:r>
      <w:proofErr w:type="spellEnd"/>
      <w:r w:rsidRPr="00176505">
        <w:rPr>
          <w:rFonts w:asciiTheme="minorHAnsi" w:hAnsiTheme="minorHAnsi"/>
        </w:rPr>
        <w:t xml:space="preserve"> solüsyonları) verilmesi için kullanılan </w:t>
      </w:r>
      <w:proofErr w:type="spellStart"/>
      <w:r w:rsidRPr="00176505">
        <w:rPr>
          <w:rFonts w:asciiTheme="minorHAnsi" w:hAnsiTheme="minorHAnsi"/>
        </w:rPr>
        <w:t>infüzyon</w:t>
      </w:r>
      <w:proofErr w:type="spellEnd"/>
      <w:r w:rsidRPr="00176505">
        <w:rPr>
          <w:rFonts w:asciiTheme="minorHAnsi" w:hAnsiTheme="minorHAnsi"/>
        </w:rPr>
        <w:t xml:space="preserve"> setleri </w:t>
      </w:r>
      <w:proofErr w:type="spellStart"/>
      <w:r w:rsidRPr="00176505">
        <w:rPr>
          <w:rFonts w:asciiTheme="minorHAnsi" w:hAnsiTheme="minorHAnsi"/>
        </w:rPr>
        <w:t>infüzyonun</w:t>
      </w:r>
      <w:proofErr w:type="spellEnd"/>
      <w:r w:rsidRPr="00176505">
        <w:rPr>
          <w:rFonts w:asciiTheme="minorHAnsi" w:hAnsiTheme="minorHAnsi"/>
        </w:rPr>
        <w:t xml:space="preserve"> başlamasını takiben 24 saat içinde değiştirilmelidir. Eğer solüsyon sadece dekstroz ve aminoasit içeriyorsa </w:t>
      </w:r>
      <w:proofErr w:type="spellStart"/>
      <w:r w:rsidRPr="00176505">
        <w:rPr>
          <w:rFonts w:asciiTheme="minorHAnsi" w:hAnsiTheme="minorHAnsi"/>
        </w:rPr>
        <w:t>infüzyon</w:t>
      </w:r>
      <w:proofErr w:type="spellEnd"/>
      <w:r w:rsidRPr="00176505">
        <w:rPr>
          <w:rFonts w:asciiTheme="minorHAnsi" w:hAnsiTheme="minorHAnsi"/>
        </w:rPr>
        <w:t xml:space="preserve"> setlerinin 72 saatten kısa aralıklarla değiştirilmesi gerekli değildir.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6.11.3.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Propofol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infüzyonu</w:t>
      </w:r>
      <w:proofErr w:type="spellEnd"/>
      <w:r w:rsidRPr="00176505">
        <w:rPr>
          <w:rFonts w:asciiTheme="minorHAnsi" w:hAnsiTheme="minorHAnsi"/>
        </w:rPr>
        <w:t xml:space="preserve"> için kullanılan setler, üretici firma önerileri de dikkate alınarak, her 6-12 saatte bir değiştirilmelidir.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6.11.4.İğnesiz damar içi sistemlerin değiştirilme sıklığı en az </w:t>
      </w:r>
      <w:proofErr w:type="spellStart"/>
      <w:r w:rsidRPr="00176505">
        <w:rPr>
          <w:rFonts w:asciiTheme="minorHAnsi" w:hAnsiTheme="minorHAnsi"/>
        </w:rPr>
        <w:t>infüzyon</w:t>
      </w:r>
      <w:proofErr w:type="spellEnd"/>
      <w:r w:rsidRPr="00176505">
        <w:rPr>
          <w:rFonts w:asciiTheme="minorHAnsi" w:hAnsiTheme="minorHAnsi"/>
        </w:rPr>
        <w:t xml:space="preserve"> setlerinin değiştirilme sıklığı ile aynı olmalıdır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6.11.5.Kapaklar 72 saatten kısa aralıklarla değiştirilmeli veya üretici firma önerilerine uyulmalıdır. 6.11.6.Kaçakları ve kapalı sistemin bütünlüğünün bozulmasını önlemek için sistemin tüm parçalarının birbiri ile uyumlu olmasına dikkat edilmelidir</w:t>
      </w:r>
    </w:p>
    <w:p w:rsid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6.11.7.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Kontaminasyon</w:t>
      </w:r>
      <w:proofErr w:type="spellEnd"/>
      <w:r w:rsidRPr="00176505">
        <w:rPr>
          <w:rFonts w:asciiTheme="minorHAnsi" w:hAnsiTheme="minorHAnsi"/>
        </w:rPr>
        <w:t xml:space="preserve"> riskini en aza indirmek için “giriş </w:t>
      </w:r>
      <w:proofErr w:type="spellStart"/>
      <w:r w:rsidRPr="00176505">
        <w:rPr>
          <w:rFonts w:asciiTheme="minorHAnsi" w:hAnsiTheme="minorHAnsi"/>
        </w:rPr>
        <w:t>port”u</w:t>
      </w:r>
      <w:proofErr w:type="spellEnd"/>
      <w:r w:rsidRPr="00176505">
        <w:rPr>
          <w:rFonts w:asciiTheme="minorHAnsi" w:hAnsiTheme="minorHAnsi"/>
        </w:rPr>
        <w:t xml:space="preserve"> uygun antiseptik bir solüsyonla silinmeli ve portlara mutlaka </w:t>
      </w:r>
      <w:proofErr w:type="gramStart"/>
      <w:r w:rsidRPr="00176505">
        <w:rPr>
          <w:rFonts w:asciiTheme="minorHAnsi" w:hAnsiTheme="minorHAnsi"/>
        </w:rPr>
        <w:t>steril</w:t>
      </w:r>
      <w:proofErr w:type="gramEnd"/>
      <w:r w:rsidRPr="00176505">
        <w:rPr>
          <w:rFonts w:asciiTheme="minorHAnsi" w:hAnsiTheme="minorHAnsi"/>
        </w:rPr>
        <w:t xml:space="preserve"> aletler kullanılarak giriş yapılmalıdır.</w:t>
      </w:r>
    </w:p>
    <w:p w:rsid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30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4464"/>
        <w:gridCol w:w="1660"/>
        <w:gridCol w:w="1478"/>
      </w:tblGrid>
      <w:tr w:rsidR="00176505" w:rsidTr="002810C6">
        <w:tc>
          <w:tcPr>
            <w:tcW w:w="2651" w:type="dxa"/>
            <w:vMerge w:val="restart"/>
            <w:shd w:val="clear" w:color="auto" w:fill="auto"/>
          </w:tcPr>
          <w:p w:rsidR="00176505" w:rsidRPr="0043491D" w:rsidRDefault="00176505" w:rsidP="002810C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tr-TR"/>
              </w:rPr>
              <w:lastRenderedPageBreak/>
              <w:drawing>
                <wp:inline distT="0" distB="0" distL="0" distR="0" wp14:anchorId="21235FB0" wp14:editId="651AA253">
                  <wp:extent cx="1438275" cy="89535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176505" w:rsidRPr="0043491D" w:rsidRDefault="00176505" w:rsidP="002810C6">
            <w:pPr>
              <w:rPr>
                <w:rFonts w:ascii="Calibri" w:hAnsi="Calibri"/>
              </w:rPr>
            </w:pPr>
          </w:p>
          <w:p w:rsidR="00176505" w:rsidRPr="0043491D" w:rsidRDefault="00176505" w:rsidP="00176505">
            <w:pPr>
              <w:rPr>
                <w:rFonts w:ascii="Calibri" w:hAnsi="Calibri"/>
              </w:rPr>
            </w:pPr>
            <w:bookmarkStart w:id="0" w:name="_GoBack"/>
          </w:p>
          <w:p w:rsidR="00176505" w:rsidRPr="0043491D" w:rsidRDefault="00176505" w:rsidP="00176505">
            <w:pPr>
              <w:jc w:val="center"/>
              <w:rPr>
                <w:rFonts w:ascii="Calibri" w:hAnsi="Calibri"/>
                <w:b/>
              </w:rPr>
            </w:pPr>
            <w:r w:rsidRPr="00176505">
              <w:rPr>
                <w:rFonts w:ascii="Calibri" w:hAnsi="Calibri"/>
                <w:b/>
                <w:lang w:val="en-US"/>
              </w:rPr>
              <w:t>DAMAR İÇİ KATATER ENFEKSİYONLARININ ÖNLENMESİ TALİMATI</w:t>
            </w:r>
            <w:bookmarkEnd w:id="0"/>
          </w:p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201" w:type="dxa"/>
            <w:shd w:val="clear" w:color="auto" w:fill="auto"/>
          </w:tcPr>
          <w:p w:rsidR="00176505" w:rsidRPr="00176505" w:rsidRDefault="00176505" w:rsidP="002810C6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6505">
              <w:rPr>
                <w:rFonts w:asciiTheme="minorHAnsi" w:hAnsiTheme="minorHAnsi"/>
                <w:sz w:val="20"/>
              </w:rPr>
              <w:t>EN.TL.10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4675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01" w:type="dxa"/>
            <w:shd w:val="clear" w:color="auto" w:fill="auto"/>
          </w:tcPr>
          <w:p w:rsidR="00176505" w:rsidRPr="00176505" w:rsidRDefault="00176505" w:rsidP="002810C6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6505">
              <w:rPr>
                <w:rFonts w:asciiTheme="minorHAnsi" w:hAnsiTheme="minorHAnsi"/>
                <w:sz w:val="20"/>
              </w:rPr>
              <w:t>09.08.2016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4675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01" w:type="dxa"/>
            <w:shd w:val="clear" w:color="auto" w:fill="auto"/>
          </w:tcPr>
          <w:p w:rsidR="00176505" w:rsidRPr="009E1DD4" w:rsidRDefault="00176505" w:rsidP="002810C6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4675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201" w:type="dxa"/>
            <w:shd w:val="clear" w:color="auto" w:fill="auto"/>
          </w:tcPr>
          <w:p w:rsidR="00176505" w:rsidRPr="009E1DD4" w:rsidRDefault="00176505" w:rsidP="002810C6">
            <w:pPr>
              <w:pStyle w:val="TableParagraph"/>
              <w:spacing w:before="46"/>
              <w:ind w:left="174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76505" w:rsidTr="002810C6">
        <w:tc>
          <w:tcPr>
            <w:tcW w:w="2651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4675" w:type="dxa"/>
            <w:vMerge/>
            <w:shd w:val="clear" w:color="auto" w:fill="auto"/>
          </w:tcPr>
          <w:p w:rsidR="00176505" w:rsidRDefault="00176505" w:rsidP="002810C6"/>
        </w:tc>
        <w:tc>
          <w:tcPr>
            <w:tcW w:w="1713" w:type="dxa"/>
            <w:shd w:val="clear" w:color="auto" w:fill="auto"/>
          </w:tcPr>
          <w:p w:rsidR="00176505" w:rsidRPr="00FD5A46" w:rsidRDefault="00176505" w:rsidP="002810C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201" w:type="dxa"/>
            <w:shd w:val="clear" w:color="auto" w:fill="auto"/>
          </w:tcPr>
          <w:p w:rsidR="00176505" w:rsidRPr="00FD5A46" w:rsidRDefault="00176505" w:rsidP="002810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4/4</w:t>
            </w:r>
          </w:p>
        </w:tc>
      </w:tr>
    </w:tbl>
    <w:p w:rsid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</w:p>
    <w:p w:rsid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6.11.8.</w:t>
      </w:r>
      <w:r w:rsidRPr="00176505">
        <w:rPr>
          <w:rFonts w:asciiTheme="minorHAnsi" w:hAnsiTheme="minorHAnsi"/>
        </w:rPr>
        <w:tab/>
      </w:r>
      <w:proofErr w:type="spellStart"/>
      <w:r w:rsidRPr="00176505">
        <w:rPr>
          <w:rFonts w:asciiTheme="minorHAnsi" w:hAnsiTheme="minorHAnsi"/>
        </w:rPr>
        <w:t>Lipid</w:t>
      </w:r>
      <w:proofErr w:type="spellEnd"/>
      <w:r w:rsidRPr="00176505">
        <w:rPr>
          <w:rFonts w:asciiTheme="minorHAnsi" w:hAnsiTheme="minorHAnsi"/>
        </w:rPr>
        <w:t xml:space="preserve"> içeren </w:t>
      </w:r>
      <w:proofErr w:type="spellStart"/>
      <w:r w:rsidRPr="00176505">
        <w:rPr>
          <w:rFonts w:asciiTheme="minorHAnsi" w:hAnsiTheme="minorHAnsi"/>
        </w:rPr>
        <w:t>solüsyonlann</w:t>
      </w:r>
      <w:proofErr w:type="spellEnd"/>
      <w:r w:rsidRPr="00176505">
        <w:rPr>
          <w:rFonts w:asciiTheme="minorHAnsi" w:hAnsiTheme="minorHAnsi"/>
        </w:rPr>
        <w:t xml:space="preserve"> (üçlü solüsyonlar gibi) </w:t>
      </w:r>
      <w:proofErr w:type="spellStart"/>
      <w:r w:rsidRPr="00176505">
        <w:rPr>
          <w:rFonts w:asciiTheme="minorHAnsi" w:hAnsiTheme="minorHAnsi"/>
        </w:rPr>
        <w:t>infüzyonu</w:t>
      </w:r>
      <w:proofErr w:type="spellEnd"/>
      <w:r w:rsidRPr="00176505">
        <w:rPr>
          <w:rFonts w:asciiTheme="minorHAnsi" w:hAnsiTheme="minorHAnsi"/>
        </w:rPr>
        <w:t xml:space="preserve"> 24 saat içinde tamamlanmalıdır. 6.11.9.Sadece </w:t>
      </w:r>
      <w:proofErr w:type="spellStart"/>
      <w:r w:rsidRPr="00176505">
        <w:rPr>
          <w:rFonts w:asciiTheme="minorHAnsi" w:hAnsiTheme="minorHAnsi"/>
        </w:rPr>
        <w:t>lipidden</w:t>
      </w:r>
      <w:proofErr w:type="spellEnd"/>
      <w:r w:rsidRPr="00176505">
        <w:rPr>
          <w:rFonts w:asciiTheme="minorHAnsi" w:hAnsiTheme="minorHAnsi"/>
        </w:rPr>
        <w:t xml:space="preserve"> oluşan </w:t>
      </w:r>
      <w:proofErr w:type="spellStart"/>
      <w:r w:rsidRPr="00176505">
        <w:rPr>
          <w:rFonts w:asciiTheme="minorHAnsi" w:hAnsiTheme="minorHAnsi"/>
        </w:rPr>
        <w:t>solüsyonlann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infüzyonu</w:t>
      </w:r>
      <w:proofErr w:type="spellEnd"/>
      <w:r w:rsidRPr="00176505">
        <w:rPr>
          <w:rFonts w:asciiTheme="minorHAnsi" w:hAnsiTheme="minorHAnsi"/>
        </w:rPr>
        <w:t xml:space="preserve"> 12 saat içinde tamamlanmalıdır. </w:t>
      </w:r>
      <w:proofErr w:type="gramStart"/>
      <w:r w:rsidRPr="00176505">
        <w:rPr>
          <w:rFonts w:asciiTheme="minorHAnsi" w:hAnsiTheme="minorHAnsi"/>
        </w:rPr>
        <w:t>Eğer  hacim</w:t>
      </w:r>
      <w:proofErr w:type="gramEnd"/>
      <w:r w:rsidRPr="00176505">
        <w:rPr>
          <w:rFonts w:asciiTheme="minorHAnsi" w:hAnsiTheme="minorHAnsi"/>
        </w:rPr>
        <w:t xml:space="preserve">  yüklenmesi konusunda endişe duyuluyorsa bu süre 24 saate kadar uzatılabilir.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6.11.10.</w:t>
      </w:r>
      <w:r w:rsidRPr="00176505">
        <w:rPr>
          <w:rFonts w:asciiTheme="minorHAnsi" w:hAnsiTheme="minorHAnsi"/>
        </w:rPr>
        <w:t xml:space="preserve">Kan ve kan ürünlerinin </w:t>
      </w:r>
      <w:proofErr w:type="spellStart"/>
      <w:r w:rsidRPr="00176505">
        <w:rPr>
          <w:rFonts w:asciiTheme="minorHAnsi" w:hAnsiTheme="minorHAnsi"/>
        </w:rPr>
        <w:t>infüzyonu</w:t>
      </w:r>
      <w:proofErr w:type="spellEnd"/>
      <w:r w:rsidRPr="00176505">
        <w:rPr>
          <w:rFonts w:asciiTheme="minorHAnsi" w:hAnsiTheme="minorHAnsi"/>
        </w:rPr>
        <w:t xml:space="preserve"> dört saat içinde tamamlanmalıdır.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6.11.11.</w:t>
      </w:r>
      <w:r w:rsidRPr="00176505">
        <w:rPr>
          <w:rFonts w:asciiTheme="minorHAnsi" w:hAnsiTheme="minorHAnsi"/>
        </w:rPr>
        <w:t xml:space="preserve">Diğer </w:t>
      </w:r>
      <w:proofErr w:type="spellStart"/>
      <w:r w:rsidRPr="00176505">
        <w:rPr>
          <w:rFonts w:asciiTheme="minorHAnsi" w:hAnsiTheme="minorHAnsi"/>
        </w:rPr>
        <w:t>parenteral</w:t>
      </w:r>
      <w:proofErr w:type="spellEnd"/>
      <w:r w:rsidRPr="00176505">
        <w:rPr>
          <w:rFonts w:asciiTheme="minorHAnsi" w:hAnsiTheme="minorHAnsi"/>
        </w:rPr>
        <w:t xml:space="preserve"> sıvıların </w:t>
      </w:r>
      <w:proofErr w:type="spellStart"/>
      <w:r w:rsidRPr="00176505">
        <w:rPr>
          <w:rFonts w:asciiTheme="minorHAnsi" w:hAnsiTheme="minorHAnsi"/>
        </w:rPr>
        <w:t>infüzyon</w:t>
      </w:r>
      <w:proofErr w:type="spellEnd"/>
      <w:r w:rsidRPr="00176505">
        <w:rPr>
          <w:rFonts w:asciiTheme="minorHAnsi" w:hAnsiTheme="minorHAnsi"/>
        </w:rPr>
        <w:t xml:space="preserve"> süresi konusunda herhangi bir öneride bulunulmamaktadır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6.11.12.</w:t>
      </w:r>
      <w:r w:rsidRPr="00176505">
        <w:rPr>
          <w:rFonts w:asciiTheme="minorHAnsi" w:hAnsiTheme="minorHAnsi"/>
        </w:rPr>
        <w:t>Kullanılmayan bütün üçlü musluklar (</w:t>
      </w:r>
      <w:proofErr w:type="spellStart"/>
      <w:r w:rsidRPr="00176505">
        <w:rPr>
          <w:rFonts w:asciiTheme="minorHAnsi" w:hAnsiTheme="minorHAnsi"/>
        </w:rPr>
        <w:t>stopcock</w:t>
      </w:r>
      <w:proofErr w:type="spellEnd"/>
      <w:r w:rsidRPr="00176505">
        <w:rPr>
          <w:rFonts w:asciiTheme="minorHAnsi" w:hAnsiTheme="minorHAnsi"/>
        </w:rPr>
        <w:t>) kapalı tutulmalıdır.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  <w:b/>
        </w:rPr>
      </w:pPr>
      <w:r w:rsidRPr="00176505">
        <w:rPr>
          <w:rFonts w:asciiTheme="minorHAnsi" w:hAnsiTheme="minorHAnsi"/>
          <w:b/>
        </w:rPr>
        <w:t>6.12.</w:t>
      </w:r>
      <w:r w:rsidRPr="00176505">
        <w:rPr>
          <w:rFonts w:asciiTheme="minorHAnsi" w:hAnsiTheme="minorHAnsi"/>
          <w:b/>
        </w:rPr>
        <w:t>Paranteral Karışımların Hazırlanmasında dikkat edilecek hususlar</w:t>
      </w:r>
    </w:p>
    <w:p w:rsid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>6.12.1.</w:t>
      </w:r>
      <w:proofErr w:type="gramStart"/>
      <w:r w:rsidRPr="00176505">
        <w:rPr>
          <w:rFonts w:asciiTheme="minorHAnsi" w:hAnsiTheme="minorHAnsi"/>
        </w:rPr>
        <w:t xml:space="preserve">Bütün   </w:t>
      </w:r>
      <w:proofErr w:type="spellStart"/>
      <w:r w:rsidRPr="00176505">
        <w:rPr>
          <w:rFonts w:asciiTheme="minorHAnsi" w:hAnsiTheme="minorHAnsi"/>
        </w:rPr>
        <w:t>parenteral</w:t>
      </w:r>
      <w:proofErr w:type="spellEnd"/>
      <w:proofErr w:type="gramEnd"/>
      <w:r w:rsidRPr="00176505">
        <w:rPr>
          <w:rFonts w:asciiTheme="minorHAnsi" w:hAnsiTheme="minorHAnsi"/>
        </w:rPr>
        <w:t xml:space="preserve">  solüsyonlar  eczanede,  </w:t>
      </w:r>
      <w:proofErr w:type="spellStart"/>
      <w:r w:rsidRPr="00176505">
        <w:rPr>
          <w:rFonts w:asciiTheme="minorHAnsi" w:hAnsiTheme="minorHAnsi"/>
        </w:rPr>
        <w:t>laminer</w:t>
      </w:r>
      <w:proofErr w:type="spellEnd"/>
      <w:r w:rsidRPr="00176505">
        <w:rPr>
          <w:rFonts w:asciiTheme="minorHAnsi" w:hAnsiTheme="minorHAnsi"/>
        </w:rPr>
        <w:t xml:space="preserve">  hava   </w:t>
      </w:r>
      <w:proofErr w:type="spellStart"/>
      <w:r w:rsidRPr="00176505">
        <w:rPr>
          <w:rFonts w:asciiTheme="minorHAnsi" w:hAnsiTheme="minorHAnsi"/>
        </w:rPr>
        <w:t>akimi</w:t>
      </w:r>
      <w:proofErr w:type="spellEnd"/>
      <w:r w:rsidRPr="00176505">
        <w:rPr>
          <w:rFonts w:asciiTheme="minorHAnsi" w:hAnsiTheme="minorHAnsi"/>
        </w:rPr>
        <w:t xml:space="preserve">  </w:t>
      </w:r>
      <w:proofErr w:type="spellStart"/>
      <w:r w:rsidRPr="00176505">
        <w:rPr>
          <w:rFonts w:asciiTheme="minorHAnsi" w:hAnsiTheme="minorHAnsi"/>
        </w:rPr>
        <w:t>altinda</w:t>
      </w:r>
      <w:proofErr w:type="spellEnd"/>
      <w:r w:rsidRPr="00176505">
        <w:rPr>
          <w:rFonts w:asciiTheme="minorHAnsi" w:hAnsiTheme="minorHAnsi"/>
        </w:rPr>
        <w:t>,   aseptik  teknik    kullanılarak hazırlanmalıdır.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6.12.2.Son kullanım tarihi geçmiş olan veya bulanık olduğu görülen, içinde </w:t>
      </w:r>
      <w:proofErr w:type="gramStart"/>
      <w:r w:rsidRPr="00176505">
        <w:rPr>
          <w:rFonts w:asciiTheme="minorHAnsi" w:hAnsiTheme="minorHAnsi"/>
        </w:rPr>
        <w:t>partikül</w:t>
      </w:r>
      <w:proofErr w:type="gramEnd"/>
      <w:r w:rsidRPr="00176505">
        <w:rPr>
          <w:rFonts w:asciiTheme="minorHAnsi" w:hAnsiTheme="minorHAnsi"/>
        </w:rPr>
        <w:t xml:space="preserve"> bulunan, kabında çatlak olan veya sızdırdığı fark edilen hiçbir </w:t>
      </w:r>
      <w:proofErr w:type="spellStart"/>
      <w:r w:rsidRPr="00176505">
        <w:rPr>
          <w:rFonts w:asciiTheme="minorHAnsi" w:hAnsiTheme="minorHAnsi"/>
        </w:rPr>
        <w:t>parenteral</w:t>
      </w:r>
      <w:proofErr w:type="spellEnd"/>
      <w:r w:rsidRPr="00176505">
        <w:rPr>
          <w:rFonts w:asciiTheme="minorHAnsi" w:hAnsiTheme="minorHAnsi"/>
        </w:rPr>
        <w:t xml:space="preserve"> solüsyon kullanılmamalıdır.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6.12.3. </w:t>
      </w:r>
      <w:proofErr w:type="spellStart"/>
      <w:r w:rsidRPr="00176505">
        <w:rPr>
          <w:rFonts w:asciiTheme="minorHAnsi" w:hAnsiTheme="minorHAnsi"/>
        </w:rPr>
        <w:t>Parenteral</w:t>
      </w:r>
      <w:proofErr w:type="spellEnd"/>
      <w:r w:rsidRPr="00176505">
        <w:rPr>
          <w:rFonts w:asciiTheme="minorHAnsi" w:hAnsiTheme="minorHAnsi"/>
        </w:rPr>
        <w:t xml:space="preserve"> ilaçlar veya katkı maddeleri için mümkün olduğunca tek dozluk ampul veya </w:t>
      </w:r>
      <w:proofErr w:type="spellStart"/>
      <w:proofErr w:type="gramStart"/>
      <w:r w:rsidRPr="00176505">
        <w:rPr>
          <w:rFonts w:asciiTheme="minorHAnsi" w:hAnsiTheme="minorHAnsi"/>
        </w:rPr>
        <w:t>flakonlar</w:t>
      </w:r>
      <w:proofErr w:type="spellEnd"/>
      <w:r w:rsidRPr="00176505">
        <w:rPr>
          <w:rFonts w:asciiTheme="minorHAnsi" w:hAnsiTheme="minorHAnsi"/>
        </w:rPr>
        <w:t xml:space="preserve">   tercih</w:t>
      </w:r>
      <w:proofErr w:type="gramEnd"/>
      <w:r w:rsidRPr="00176505">
        <w:rPr>
          <w:rFonts w:asciiTheme="minorHAnsi" w:hAnsiTheme="minorHAnsi"/>
        </w:rPr>
        <w:t xml:space="preserve"> edilmelidir.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6.12.4.Tek dozluk ampul veya </w:t>
      </w:r>
      <w:proofErr w:type="spellStart"/>
      <w:r w:rsidRPr="00176505">
        <w:rPr>
          <w:rFonts w:asciiTheme="minorHAnsi" w:hAnsiTheme="minorHAnsi"/>
        </w:rPr>
        <w:t>flakonlar</w:t>
      </w:r>
      <w:proofErr w:type="spellEnd"/>
      <w:r w:rsidRPr="00176505">
        <w:rPr>
          <w:rFonts w:asciiTheme="minorHAnsi" w:hAnsiTheme="minorHAnsi"/>
        </w:rPr>
        <w:t xml:space="preserve"> içinde kalan solüsyonlar daha sonra kullanılmak üzere birbirine eklenerek saklanmamalıdır.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6.12.5.Multidoz </w:t>
      </w:r>
      <w:proofErr w:type="spellStart"/>
      <w:r w:rsidRPr="00176505">
        <w:rPr>
          <w:rFonts w:asciiTheme="minorHAnsi" w:hAnsiTheme="minorHAnsi"/>
        </w:rPr>
        <w:t>flakonlar</w:t>
      </w:r>
      <w:proofErr w:type="spellEnd"/>
      <w:r w:rsidRPr="00176505">
        <w:rPr>
          <w:rFonts w:asciiTheme="minorHAnsi" w:hAnsiTheme="minorHAnsi"/>
        </w:rPr>
        <w:t xml:space="preserve"> kullanılacaksa; Üretici firma tarafından önerisine göre </w:t>
      </w:r>
      <w:proofErr w:type="spellStart"/>
      <w:r w:rsidRPr="00176505">
        <w:rPr>
          <w:rFonts w:asciiTheme="minorHAnsi" w:hAnsiTheme="minorHAnsi"/>
        </w:rPr>
        <w:t>flakonlar</w:t>
      </w:r>
      <w:proofErr w:type="spellEnd"/>
      <w:r w:rsidRPr="00176505">
        <w:rPr>
          <w:rFonts w:asciiTheme="minorHAnsi" w:hAnsiTheme="minorHAnsi"/>
        </w:rPr>
        <w:t xml:space="preserve"> açıldıktan sonra buzdolabında saklanmalıdır.</w:t>
      </w:r>
    </w:p>
    <w:p w:rsidR="00176505" w:rsidRPr="00176505" w:rsidRDefault="00176505" w:rsidP="00176505">
      <w:pPr>
        <w:tabs>
          <w:tab w:val="left" w:pos="930"/>
        </w:tabs>
        <w:ind w:right="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176505">
        <w:rPr>
          <w:rFonts w:asciiTheme="minorHAnsi" w:hAnsiTheme="minorHAnsi"/>
        </w:rPr>
        <w:t xml:space="preserve"> 6.12.6.Kullanım öncesinde </w:t>
      </w:r>
      <w:proofErr w:type="spellStart"/>
      <w:r w:rsidRPr="00176505">
        <w:rPr>
          <w:rFonts w:asciiTheme="minorHAnsi" w:hAnsiTheme="minorHAnsi"/>
        </w:rPr>
        <w:t>multidoz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flakonların</w:t>
      </w:r>
      <w:proofErr w:type="spellEnd"/>
      <w:r w:rsidRPr="00176505">
        <w:rPr>
          <w:rFonts w:asciiTheme="minorHAnsi" w:hAnsiTheme="minorHAnsi"/>
        </w:rPr>
        <w:t xml:space="preserve"> giriş diyaframı %70’lik alkol ile temizlenmelidir.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 w:rsidRPr="00176505">
        <w:rPr>
          <w:rFonts w:asciiTheme="minorHAnsi" w:hAnsiTheme="minorHAnsi"/>
        </w:rPr>
        <w:t xml:space="preserve">6.12.7.Multidoz </w:t>
      </w:r>
      <w:proofErr w:type="spellStart"/>
      <w:r w:rsidRPr="00176505">
        <w:rPr>
          <w:rFonts w:asciiTheme="minorHAnsi" w:hAnsiTheme="minorHAnsi"/>
        </w:rPr>
        <w:t>flakonlann</w:t>
      </w:r>
      <w:proofErr w:type="spellEnd"/>
      <w:r w:rsidRPr="00176505">
        <w:rPr>
          <w:rFonts w:asciiTheme="minorHAnsi" w:hAnsiTheme="minorHAnsi"/>
        </w:rPr>
        <w:t xml:space="preserve"> giriş diyaframına mutlaka </w:t>
      </w:r>
      <w:proofErr w:type="gramStart"/>
      <w:r w:rsidRPr="00176505">
        <w:rPr>
          <w:rFonts w:asciiTheme="minorHAnsi" w:hAnsiTheme="minorHAnsi"/>
        </w:rPr>
        <w:t>steril</w:t>
      </w:r>
      <w:proofErr w:type="gramEnd"/>
      <w:r w:rsidRPr="00176505">
        <w:rPr>
          <w:rFonts w:asciiTheme="minorHAnsi" w:hAnsiTheme="minorHAnsi"/>
        </w:rPr>
        <w:t xml:space="preserve"> bir iğne ile girilmeli ve dokunarak </w:t>
      </w:r>
      <w:proofErr w:type="spellStart"/>
      <w:r w:rsidRPr="00176505">
        <w:rPr>
          <w:rFonts w:asciiTheme="minorHAnsi" w:hAnsiTheme="minorHAnsi"/>
        </w:rPr>
        <w:t>kontamine</w:t>
      </w:r>
      <w:proofErr w:type="spellEnd"/>
      <w:r w:rsidRPr="00176505">
        <w:rPr>
          <w:rFonts w:asciiTheme="minorHAnsi" w:hAnsiTheme="minorHAnsi"/>
        </w:rPr>
        <w:t xml:space="preserve"> edilmesinden kaçınılmalıdır.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176505">
        <w:rPr>
          <w:rFonts w:asciiTheme="minorHAnsi" w:hAnsiTheme="minorHAnsi"/>
        </w:rPr>
        <w:t xml:space="preserve">6.12.8.Sterilitesi bozulan </w:t>
      </w:r>
      <w:proofErr w:type="spellStart"/>
      <w:r w:rsidRPr="00176505">
        <w:rPr>
          <w:rFonts w:asciiTheme="minorHAnsi" w:hAnsiTheme="minorHAnsi"/>
        </w:rPr>
        <w:t>multidoz</w:t>
      </w:r>
      <w:proofErr w:type="spellEnd"/>
      <w:r w:rsidRPr="00176505">
        <w:rPr>
          <w:rFonts w:asciiTheme="minorHAnsi" w:hAnsiTheme="minorHAnsi"/>
        </w:rPr>
        <w:t xml:space="preserve"> </w:t>
      </w:r>
      <w:proofErr w:type="spellStart"/>
      <w:r w:rsidRPr="00176505">
        <w:rPr>
          <w:rFonts w:asciiTheme="minorHAnsi" w:hAnsiTheme="minorHAnsi"/>
        </w:rPr>
        <w:t>flakonlar</w:t>
      </w:r>
      <w:proofErr w:type="spellEnd"/>
      <w:r w:rsidRPr="00176505">
        <w:rPr>
          <w:rFonts w:asciiTheme="minorHAnsi" w:hAnsiTheme="minorHAnsi"/>
        </w:rPr>
        <w:t xml:space="preserve"> kullanılmadan atılmalıdır.</w:t>
      </w: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</w:t>
      </w:r>
      <w:r w:rsidRPr="00176505">
        <w:rPr>
          <w:rFonts w:asciiTheme="minorHAnsi" w:hAnsiTheme="minorHAnsi"/>
          <w:b/>
        </w:rPr>
        <w:t>İLGİLİ DOKÜMANLAR</w:t>
      </w:r>
    </w:p>
    <w:p w:rsidR="00176505" w:rsidRDefault="00176505" w:rsidP="00176505">
      <w:pPr>
        <w:tabs>
          <w:tab w:val="left" w:pos="930"/>
        </w:tabs>
        <w:ind w:left="709" w:right="268"/>
        <w:rPr>
          <w:rFonts w:asciiTheme="minorHAnsi" w:hAnsiTheme="minorHAnsi"/>
        </w:rPr>
      </w:pPr>
      <w:proofErr w:type="gramStart"/>
      <w:r w:rsidRPr="00176505">
        <w:rPr>
          <w:rFonts w:asciiTheme="minorHAnsi" w:hAnsiTheme="minorHAnsi"/>
        </w:rPr>
        <w:t>EN.TL</w:t>
      </w:r>
      <w:proofErr w:type="gramEnd"/>
      <w:r w:rsidRPr="00176505">
        <w:rPr>
          <w:rFonts w:asciiTheme="minorHAnsi" w:hAnsiTheme="minorHAnsi"/>
        </w:rPr>
        <w:t>.05 EL YIKAMA TALİMATI</w:t>
      </w: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rPr>
          <w:rFonts w:asciiTheme="minorHAnsi" w:hAnsiTheme="minorHAnsi"/>
        </w:rPr>
      </w:pPr>
    </w:p>
    <w:p w:rsidR="00176505" w:rsidRPr="00176505" w:rsidRDefault="00176505" w:rsidP="00176505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oKlavuzu"/>
        <w:tblW w:w="10490" w:type="dxa"/>
        <w:tblInd w:w="817" w:type="dxa"/>
        <w:tblLook w:val="04A0" w:firstRow="1" w:lastRow="0" w:firstColumn="1" w:lastColumn="0" w:noHBand="0" w:noVBand="1"/>
      </w:tblPr>
      <w:tblGrid>
        <w:gridCol w:w="3869"/>
        <w:gridCol w:w="3869"/>
        <w:gridCol w:w="2752"/>
      </w:tblGrid>
      <w:tr w:rsidR="00176505" w:rsidTr="00176505">
        <w:tc>
          <w:tcPr>
            <w:tcW w:w="3869" w:type="dxa"/>
          </w:tcPr>
          <w:p w:rsidR="00176505" w:rsidRPr="00176505" w:rsidRDefault="00176505" w:rsidP="00176505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</w:rPr>
            </w:pPr>
            <w:r w:rsidRPr="00176505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3869" w:type="dxa"/>
          </w:tcPr>
          <w:p w:rsidR="00176505" w:rsidRPr="00176505" w:rsidRDefault="00176505" w:rsidP="00176505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</w:rPr>
            </w:pPr>
            <w:r w:rsidRPr="00176505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2752" w:type="dxa"/>
          </w:tcPr>
          <w:p w:rsidR="00176505" w:rsidRPr="00176505" w:rsidRDefault="00176505" w:rsidP="00176505">
            <w:pPr>
              <w:tabs>
                <w:tab w:val="left" w:pos="600"/>
                <w:tab w:val="center" w:pos="1268"/>
                <w:tab w:val="left" w:pos="1440"/>
              </w:tabs>
              <w:rPr>
                <w:rFonts w:asciiTheme="minorHAnsi" w:hAnsiTheme="minorHAnsi"/>
                <w:b/>
              </w:rPr>
            </w:pPr>
            <w:r w:rsidRPr="00176505">
              <w:rPr>
                <w:rFonts w:asciiTheme="minorHAnsi" w:hAnsiTheme="minorHAnsi"/>
                <w:b/>
              </w:rPr>
              <w:tab/>
            </w:r>
            <w:r w:rsidRPr="00176505">
              <w:rPr>
                <w:rFonts w:asciiTheme="minorHAnsi" w:hAnsiTheme="minorHAnsi"/>
                <w:b/>
              </w:rPr>
              <w:tab/>
              <w:t>ONAYLAYAN</w:t>
            </w:r>
          </w:p>
        </w:tc>
      </w:tr>
      <w:tr w:rsidR="00176505" w:rsidTr="00176505">
        <w:tc>
          <w:tcPr>
            <w:tcW w:w="3869" w:type="dxa"/>
          </w:tcPr>
          <w:p w:rsidR="00176505" w:rsidRDefault="00176505" w:rsidP="00176505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</w:p>
          <w:p w:rsidR="00176505" w:rsidRDefault="00176505" w:rsidP="00176505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BAŞHEMŞİRE</w:t>
            </w:r>
          </w:p>
        </w:tc>
        <w:tc>
          <w:tcPr>
            <w:tcW w:w="3869" w:type="dxa"/>
          </w:tcPr>
          <w:p w:rsidR="00176505" w:rsidRDefault="00176505" w:rsidP="00176505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</w:p>
          <w:p w:rsidR="00176505" w:rsidRDefault="00176505" w:rsidP="00176505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PERFORMASN VE KALİTE BİRMİ</w:t>
            </w:r>
          </w:p>
        </w:tc>
        <w:tc>
          <w:tcPr>
            <w:tcW w:w="2752" w:type="dxa"/>
          </w:tcPr>
          <w:p w:rsidR="00176505" w:rsidRDefault="00176505" w:rsidP="00176505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</w:p>
          <w:p w:rsidR="00176505" w:rsidRDefault="00176505" w:rsidP="00176505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BAŞHEKİM</w:t>
            </w:r>
          </w:p>
        </w:tc>
      </w:tr>
    </w:tbl>
    <w:p w:rsidR="00176505" w:rsidRPr="00176505" w:rsidRDefault="00176505" w:rsidP="00176505">
      <w:pPr>
        <w:tabs>
          <w:tab w:val="left" w:pos="1440"/>
        </w:tabs>
        <w:rPr>
          <w:rFonts w:asciiTheme="minorHAnsi" w:hAnsiTheme="minorHAnsi"/>
        </w:rPr>
      </w:pPr>
    </w:p>
    <w:sectPr w:rsidR="00176505" w:rsidRPr="00176505" w:rsidSect="00176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4F" w:rsidRDefault="00691C4F" w:rsidP="00176505">
      <w:r>
        <w:separator/>
      </w:r>
    </w:p>
  </w:endnote>
  <w:endnote w:type="continuationSeparator" w:id="0">
    <w:p w:rsidR="00691C4F" w:rsidRDefault="00691C4F" w:rsidP="001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05" w:rsidRDefault="001765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05" w:rsidRDefault="001765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05" w:rsidRDefault="001765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4F" w:rsidRDefault="00691C4F" w:rsidP="00176505">
      <w:r>
        <w:separator/>
      </w:r>
    </w:p>
  </w:footnote>
  <w:footnote w:type="continuationSeparator" w:id="0">
    <w:p w:rsidR="00691C4F" w:rsidRDefault="00691C4F" w:rsidP="0017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05" w:rsidRDefault="001765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9968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05" w:rsidRDefault="001765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9969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05" w:rsidRDefault="001765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9967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05"/>
    <w:rsid w:val="00015469"/>
    <w:rsid w:val="000C720D"/>
    <w:rsid w:val="00151963"/>
    <w:rsid w:val="00161A12"/>
    <w:rsid w:val="00176505"/>
    <w:rsid w:val="001854F3"/>
    <w:rsid w:val="00243BA3"/>
    <w:rsid w:val="002C6A19"/>
    <w:rsid w:val="002F1AA7"/>
    <w:rsid w:val="004E76DD"/>
    <w:rsid w:val="00520F04"/>
    <w:rsid w:val="00632019"/>
    <w:rsid w:val="00645A67"/>
    <w:rsid w:val="00691C4F"/>
    <w:rsid w:val="006E0462"/>
    <w:rsid w:val="007D0BCA"/>
    <w:rsid w:val="008E41A7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65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76505"/>
  </w:style>
  <w:style w:type="paragraph" w:styleId="Altbilgi">
    <w:name w:val="footer"/>
    <w:basedOn w:val="Normal"/>
    <w:link w:val="AltbilgiChar"/>
    <w:uiPriority w:val="99"/>
    <w:unhideWhenUsed/>
    <w:rsid w:val="001765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6505"/>
  </w:style>
  <w:style w:type="paragraph" w:customStyle="1" w:styleId="TableParagraph">
    <w:name w:val="Table Paragraph"/>
    <w:basedOn w:val="Normal"/>
    <w:uiPriority w:val="1"/>
    <w:qFormat/>
    <w:rsid w:val="00176505"/>
    <w:pPr>
      <w:widowControl w:val="0"/>
      <w:suppressAutoHyphens w:val="0"/>
      <w:ind w:left="139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505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1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65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76505"/>
  </w:style>
  <w:style w:type="paragraph" w:styleId="Altbilgi">
    <w:name w:val="footer"/>
    <w:basedOn w:val="Normal"/>
    <w:link w:val="AltbilgiChar"/>
    <w:uiPriority w:val="99"/>
    <w:unhideWhenUsed/>
    <w:rsid w:val="001765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6505"/>
  </w:style>
  <w:style w:type="paragraph" w:customStyle="1" w:styleId="TableParagraph">
    <w:name w:val="Table Paragraph"/>
    <w:basedOn w:val="Normal"/>
    <w:uiPriority w:val="1"/>
    <w:qFormat/>
    <w:rsid w:val="00176505"/>
    <w:pPr>
      <w:widowControl w:val="0"/>
      <w:suppressAutoHyphens w:val="0"/>
      <w:ind w:left="139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505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1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2018-06-01T11:58:00Z</dcterms:created>
  <dcterms:modified xsi:type="dcterms:W3CDTF">2018-06-01T12:16:00Z</dcterms:modified>
</cp:coreProperties>
</file>