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/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593116" w:rsidP="006D6D40">
            <w:pPr>
              <w:jc w:val="center"/>
              <w:rPr>
                <w:b/>
                <w:sz w:val="24"/>
                <w:szCs w:val="24"/>
              </w:rPr>
            </w:pPr>
            <w:r w:rsidRPr="00593116">
              <w:rPr>
                <w:b/>
                <w:sz w:val="24"/>
                <w:szCs w:val="24"/>
              </w:rPr>
              <w:t>PULSE OKSİMETRE KULLANMA TALİMATI</w:t>
            </w:r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proofErr w:type="gramStart"/>
            <w:r w:rsidRPr="00593116">
              <w:rPr>
                <w:sz w:val="20"/>
                <w:szCs w:val="20"/>
              </w:rPr>
              <w:t>MC.TL</w:t>
            </w:r>
            <w:proofErr w:type="gramEnd"/>
            <w:r w:rsidRPr="00593116">
              <w:rPr>
                <w:sz w:val="20"/>
                <w:szCs w:val="20"/>
              </w:rPr>
              <w:t>.01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26.07.2016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593116" w:rsidRPr="00593116" w:rsidRDefault="00593116" w:rsidP="00593116"/>
    <w:p w:rsidR="00593116" w:rsidRPr="00593116" w:rsidRDefault="00593116" w:rsidP="00593116">
      <w:pPr>
        <w:tabs>
          <w:tab w:val="left" w:pos="1440"/>
        </w:tabs>
        <w:ind w:left="567" w:right="835"/>
        <w:rPr>
          <w:b/>
          <w:sz w:val="24"/>
          <w:szCs w:val="24"/>
        </w:rPr>
      </w:pPr>
      <w:r w:rsidRPr="00593116">
        <w:rPr>
          <w:b/>
          <w:sz w:val="24"/>
          <w:szCs w:val="24"/>
        </w:rPr>
        <w:t>1.AMAÇ: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 xml:space="preserve"> Hastanemiz servislerinde bulunan </w:t>
      </w:r>
      <w:proofErr w:type="spellStart"/>
      <w:r w:rsidRPr="00593116">
        <w:rPr>
          <w:sz w:val="24"/>
          <w:szCs w:val="24"/>
        </w:rPr>
        <w:t>Pulse</w:t>
      </w:r>
      <w:proofErr w:type="spellEnd"/>
      <w:r w:rsidRPr="00593116">
        <w:rPr>
          <w:sz w:val="24"/>
          <w:szCs w:val="24"/>
        </w:rPr>
        <w:t xml:space="preserve"> </w:t>
      </w:r>
      <w:proofErr w:type="spellStart"/>
      <w:r w:rsidRPr="00593116">
        <w:rPr>
          <w:sz w:val="24"/>
          <w:szCs w:val="24"/>
        </w:rPr>
        <w:t>Oksimetrenin</w:t>
      </w:r>
      <w:proofErr w:type="spellEnd"/>
      <w:r w:rsidRPr="00593116">
        <w:rPr>
          <w:sz w:val="24"/>
          <w:szCs w:val="24"/>
        </w:rPr>
        <w:t xml:space="preserve"> </w:t>
      </w:r>
      <w:proofErr w:type="spellStart"/>
      <w:r w:rsidRPr="00593116">
        <w:rPr>
          <w:sz w:val="24"/>
          <w:szCs w:val="24"/>
        </w:rPr>
        <w:t>doğrunve</w:t>
      </w:r>
      <w:proofErr w:type="spellEnd"/>
      <w:r w:rsidRPr="00593116">
        <w:rPr>
          <w:sz w:val="24"/>
          <w:szCs w:val="24"/>
        </w:rPr>
        <w:t xml:space="preserve"> daha verimli kullanılması, hasar oluşmasının önlenmesini sağlamak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b/>
          <w:sz w:val="24"/>
          <w:szCs w:val="24"/>
        </w:rPr>
      </w:pPr>
      <w:r w:rsidRPr="00593116">
        <w:rPr>
          <w:sz w:val="24"/>
          <w:szCs w:val="24"/>
        </w:rPr>
        <w:t xml:space="preserve"> </w:t>
      </w:r>
      <w:r w:rsidRPr="00593116">
        <w:rPr>
          <w:b/>
          <w:sz w:val="24"/>
          <w:szCs w:val="24"/>
        </w:rPr>
        <w:t xml:space="preserve">2.KAPSAM:   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Tüm sağlık personelini kapsar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b/>
          <w:sz w:val="24"/>
          <w:szCs w:val="24"/>
        </w:rPr>
      </w:pPr>
      <w:r w:rsidRPr="00593116">
        <w:rPr>
          <w:b/>
          <w:sz w:val="24"/>
          <w:szCs w:val="24"/>
        </w:rPr>
        <w:t xml:space="preserve">3.SORUMLULAR: 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- Doktor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-Birim Sorumlu Hemşireleri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-Hemşire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b/>
          <w:sz w:val="24"/>
          <w:szCs w:val="24"/>
        </w:rPr>
      </w:pPr>
      <w:r w:rsidRPr="00593116">
        <w:rPr>
          <w:b/>
          <w:sz w:val="24"/>
          <w:szCs w:val="24"/>
        </w:rPr>
        <w:t>4.UYGULAMA: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 xml:space="preserve">4.1. </w:t>
      </w:r>
      <w:proofErr w:type="spellStart"/>
      <w:r w:rsidRPr="00593116">
        <w:rPr>
          <w:sz w:val="24"/>
          <w:szCs w:val="24"/>
        </w:rPr>
        <w:t>Pulse</w:t>
      </w:r>
      <w:proofErr w:type="spellEnd"/>
      <w:r w:rsidRPr="00593116">
        <w:rPr>
          <w:sz w:val="24"/>
          <w:szCs w:val="24"/>
        </w:rPr>
        <w:t xml:space="preserve"> </w:t>
      </w:r>
      <w:proofErr w:type="spellStart"/>
      <w:r w:rsidRPr="00593116">
        <w:rPr>
          <w:sz w:val="24"/>
          <w:szCs w:val="24"/>
        </w:rPr>
        <w:t>oksimetre</w:t>
      </w:r>
      <w:proofErr w:type="spellEnd"/>
      <w:r w:rsidRPr="00593116">
        <w:rPr>
          <w:sz w:val="24"/>
          <w:szCs w:val="24"/>
        </w:rPr>
        <w:t xml:space="preserve"> güvenli bir yerde muhafaza edilir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4.2. Hastaya takılmadan önce çalışıp çalışmadığı kontrol edilir.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4.3. Hastaya yapılacak işlem hakkında hastaya bilgi verilir.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 xml:space="preserve">4.4. Düğmesine basılıp açıldıktan sonra cihazın ışığının yanıp yanmadığı kontrol edilir. 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 xml:space="preserve">4.5. Işık yanıyorsa </w:t>
      </w:r>
      <w:proofErr w:type="spellStart"/>
      <w:r w:rsidRPr="00593116">
        <w:rPr>
          <w:sz w:val="24"/>
          <w:szCs w:val="24"/>
        </w:rPr>
        <w:t>pulse</w:t>
      </w:r>
      <w:proofErr w:type="spellEnd"/>
      <w:r w:rsidRPr="00593116">
        <w:rPr>
          <w:sz w:val="24"/>
          <w:szCs w:val="24"/>
        </w:rPr>
        <w:t xml:space="preserve"> </w:t>
      </w:r>
      <w:proofErr w:type="spellStart"/>
      <w:r w:rsidRPr="00593116">
        <w:rPr>
          <w:sz w:val="24"/>
          <w:szCs w:val="24"/>
        </w:rPr>
        <w:t>oksimetre</w:t>
      </w:r>
      <w:proofErr w:type="spellEnd"/>
      <w:r w:rsidRPr="00593116">
        <w:rPr>
          <w:sz w:val="24"/>
          <w:szCs w:val="24"/>
        </w:rPr>
        <w:t xml:space="preserve"> </w:t>
      </w:r>
      <w:proofErr w:type="spellStart"/>
      <w:r w:rsidRPr="00593116">
        <w:rPr>
          <w:sz w:val="24"/>
          <w:szCs w:val="24"/>
        </w:rPr>
        <w:t>probu</w:t>
      </w:r>
      <w:proofErr w:type="spellEnd"/>
      <w:r w:rsidRPr="00593116">
        <w:rPr>
          <w:sz w:val="24"/>
          <w:szCs w:val="24"/>
        </w:rPr>
        <w:t xml:space="preserve"> düzenli ve uygun bir şekilde hasta parmağına yerleştirilip birkaç saniye beklenmelidir.</w:t>
      </w:r>
    </w:p>
    <w:p w:rsidR="00593116" w:rsidRP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4.6.  İşlem bittikten sonra cihazın tekrar kontrolleri yapılır ve saklama şartlarına uygun bir şekilde, en güvenli yerde muhafaza edilir.</w:t>
      </w:r>
    </w:p>
    <w:p w:rsidR="00593116" w:rsidRDefault="00593116" w:rsidP="00593116">
      <w:pPr>
        <w:tabs>
          <w:tab w:val="left" w:pos="1440"/>
        </w:tabs>
        <w:ind w:left="567" w:right="835"/>
        <w:rPr>
          <w:sz w:val="24"/>
          <w:szCs w:val="24"/>
        </w:rPr>
      </w:pPr>
      <w:r w:rsidRPr="00593116">
        <w:rPr>
          <w:sz w:val="24"/>
          <w:szCs w:val="24"/>
        </w:rPr>
        <w:t>4.7. Şarjı bitmiş ise 6 saat şarj edilir.</w:t>
      </w:r>
    </w:p>
    <w:p w:rsidR="00593116" w:rsidRP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593116" w:rsidRPr="00EC3BC8" w:rsidTr="006D6D40">
        <w:tc>
          <w:tcPr>
            <w:tcW w:w="3198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593116" w:rsidRPr="00EC3BC8" w:rsidTr="006D6D40">
        <w:tc>
          <w:tcPr>
            <w:tcW w:w="3198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593116" w:rsidRPr="00EC3BC8" w:rsidRDefault="00593116" w:rsidP="006D6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FE6572" w:rsidRPr="00593116" w:rsidRDefault="00FE6572" w:rsidP="00593116">
      <w:pPr>
        <w:ind w:firstLine="708"/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26" w:rsidRDefault="006D4B26" w:rsidP="00593116">
      <w:pPr>
        <w:spacing w:after="0" w:line="240" w:lineRule="auto"/>
      </w:pPr>
      <w:r>
        <w:separator/>
      </w:r>
    </w:p>
  </w:endnote>
  <w:endnote w:type="continuationSeparator" w:id="0">
    <w:p w:rsidR="006D4B26" w:rsidRDefault="006D4B26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26" w:rsidRDefault="006D4B26" w:rsidP="00593116">
      <w:pPr>
        <w:spacing w:after="0" w:line="240" w:lineRule="auto"/>
      </w:pPr>
      <w:r>
        <w:separator/>
      </w:r>
    </w:p>
  </w:footnote>
  <w:footnote w:type="continuationSeparator" w:id="0">
    <w:p w:rsidR="006D4B26" w:rsidRDefault="006D4B26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93116"/>
    <w:rsid w:val="00632019"/>
    <w:rsid w:val="00645A67"/>
    <w:rsid w:val="006D4B26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2018-06-05T08:23:00Z</cp:lastPrinted>
  <dcterms:created xsi:type="dcterms:W3CDTF">2018-06-05T08:20:00Z</dcterms:created>
  <dcterms:modified xsi:type="dcterms:W3CDTF">2018-06-05T08:23:00Z</dcterms:modified>
</cp:coreProperties>
</file>