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Spec="center" w:tblpY="-375"/>
        <w:tblW w:w="0" w:type="auto"/>
        <w:tblLook w:val="04A0" w:firstRow="1" w:lastRow="0" w:firstColumn="1" w:lastColumn="0" w:noHBand="0" w:noVBand="1"/>
      </w:tblPr>
      <w:tblGrid>
        <w:gridCol w:w="2376"/>
        <w:gridCol w:w="4678"/>
        <w:gridCol w:w="1843"/>
        <w:gridCol w:w="1449"/>
      </w:tblGrid>
      <w:tr w:rsidR="00593116" w:rsidTr="006D6D40">
        <w:tc>
          <w:tcPr>
            <w:tcW w:w="2376" w:type="dxa"/>
            <w:vMerge w:val="restart"/>
          </w:tcPr>
          <w:p w:rsidR="00593116" w:rsidRDefault="00593116" w:rsidP="006D6D40">
            <w:r>
              <w:rPr>
                <w:noProof/>
                <w:lang w:eastAsia="tr-TR"/>
              </w:rPr>
              <w:drawing>
                <wp:inline distT="0" distB="0" distL="0" distR="0" wp14:anchorId="1285C566" wp14:editId="30F294BA">
                  <wp:extent cx="1283444" cy="715617"/>
                  <wp:effectExtent l="0" t="0" r="0" b="889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716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593116" w:rsidRDefault="00593116" w:rsidP="006D6D40">
            <w:pPr>
              <w:jc w:val="center"/>
              <w:rPr>
                <w:b/>
                <w:sz w:val="24"/>
                <w:szCs w:val="24"/>
              </w:rPr>
            </w:pPr>
          </w:p>
          <w:p w:rsidR="00593116" w:rsidRPr="00CF401B" w:rsidRDefault="00D645D4" w:rsidP="006D6D4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r w:rsidRPr="00D645D4">
              <w:rPr>
                <w:b/>
                <w:sz w:val="24"/>
                <w:szCs w:val="24"/>
              </w:rPr>
              <w:t xml:space="preserve">NST </w:t>
            </w:r>
            <w:proofErr w:type="gramStart"/>
            <w:r w:rsidRPr="00D645D4">
              <w:rPr>
                <w:b/>
                <w:sz w:val="24"/>
                <w:szCs w:val="24"/>
              </w:rPr>
              <w:t>CİHAZI  KULLANMA</w:t>
            </w:r>
            <w:proofErr w:type="gramEnd"/>
            <w:r w:rsidRPr="00D645D4">
              <w:rPr>
                <w:b/>
                <w:sz w:val="24"/>
                <w:szCs w:val="24"/>
              </w:rPr>
              <w:t xml:space="preserve"> TALİMATI</w:t>
            </w:r>
            <w:bookmarkEnd w:id="0"/>
          </w:p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593116" w:rsidRPr="00EC3BC8" w:rsidRDefault="00D645D4" w:rsidP="006D6D4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MC.TL</w:t>
            </w:r>
            <w:proofErr w:type="gramEnd"/>
            <w:r>
              <w:rPr>
                <w:sz w:val="20"/>
                <w:szCs w:val="20"/>
              </w:rPr>
              <w:t>.11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593116" w:rsidRPr="00EC3BC8" w:rsidRDefault="00D645D4" w:rsidP="006D6D40">
            <w:pPr>
              <w:jc w:val="center"/>
              <w:rPr>
                <w:sz w:val="20"/>
                <w:szCs w:val="20"/>
              </w:rPr>
            </w:pPr>
            <w:r w:rsidRPr="00D645D4">
              <w:rPr>
                <w:sz w:val="20"/>
                <w:szCs w:val="20"/>
              </w:rPr>
              <w:t>22.12.2014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 w:rsidRPr="00593116">
              <w:rPr>
                <w:sz w:val="20"/>
                <w:szCs w:val="20"/>
              </w:rPr>
              <w:t>09.05.2017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593116" w:rsidTr="006D6D40">
        <w:tc>
          <w:tcPr>
            <w:tcW w:w="2376" w:type="dxa"/>
            <w:vMerge/>
          </w:tcPr>
          <w:p w:rsidR="00593116" w:rsidRDefault="00593116" w:rsidP="006D6D40"/>
        </w:tc>
        <w:tc>
          <w:tcPr>
            <w:tcW w:w="4678" w:type="dxa"/>
            <w:vMerge/>
          </w:tcPr>
          <w:p w:rsidR="00593116" w:rsidRDefault="00593116" w:rsidP="006D6D40"/>
        </w:tc>
        <w:tc>
          <w:tcPr>
            <w:tcW w:w="1843" w:type="dxa"/>
          </w:tcPr>
          <w:p w:rsidR="00593116" w:rsidRPr="00EC3BC8" w:rsidRDefault="00593116" w:rsidP="006D6D40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593116" w:rsidRPr="00EC3BC8" w:rsidRDefault="00593116" w:rsidP="006D6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</w:tr>
    </w:tbl>
    <w:p w:rsidR="00593116" w:rsidRDefault="00593116"/>
    <w:p w:rsidR="00593116" w:rsidRPr="00593116" w:rsidRDefault="00593116" w:rsidP="00593116"/>
    <w:p w:rsidR="00CE5AA7" w:rsidRPr="003464FA" w:rsidRDefault="00CE5AA7" w:rsidP="00CE5AA7">
      <w:pPr>
        <w:ind w:left="567" w:right="694"/>
        <w:rPr>
          <w:b/>
          <w:sz w:val="24"/>
          <w:szCs w:val="24"/>
        </w:rPr>
      </w:pPr>
    </w:p>
    <w:p w:rsidR="00D645D4" w:rsidRPr="00D645D4" w:rsidRDefault="00D645D4" w:rsidP="00D645D4">
      <w:pPr>
        <w:spacing w:after="0"/>
        <w:ind w:left="567" w:right="694"/>
        <w:rPr>
          <w:b/>
          <w:sz w:val="24"/>
          <w:szCs w:val="24"/>
        </w:rPr>
      </w:pPr>
      <w:r w:rsidRPr="00D645D4">
        <w:rPr>
          <w:b/>
          <w:sz w:val="24"/>
          <w:szCs w:val="24"/>
        </w:rPr>
        <w:t>1.AMAÇ: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NST cihazının doğru kullanımını sağlamak için doğru bir yöntem belirlemektir.</w:t>
      </w:r>
    </w:p>
    <w:p w:rsidR="00D645D4" w:rsidRDefault="00D645D4" w:rsidP="00D645D4">
      <w:pPr>
        <w:spacing w:after="0"/>
        <w:ind w:left="567" w:right="694"/>
        <w:rPr>
          <w:sz w:val="24"/>
          <w:szCs w:val="24"/>
        </w:rPr>
      </w:pPr>
    </w:p>
    <w:p w:rsidR="00D645D4" w:rsidRPr="00D645D4" w:rsidRDefault="00D645D4" w:rsidP="00D645D4">
      <w:pPr>
        <w:spacing w:after="0"/>
        <w:ind w:left="567" w:right="694"/>
        <w:rPr>
          <w:b/>
          <w:sz w:val="24"/>
          <w:szCs w:val="24"/>
        </w:rPr>
      </w:pPr>
      <w:r w:rsidRPr="00D645D4">
        <w:rPr>
          <w:b/>
          <w:sz w:val="24"/>
          <w:szCs w:val="24"/>
        </w:rPr>
        <w:t>2.SORUMLULAR: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- Doktor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- Hemşire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- Ebe</w:t>
      </w:r>
    </w:p>
    <w:p w:rsidR="00D645D4" w:rsidRPr="00D645D4" w:rsidRDefault="00D645D4" w:rsidP="00D645D4">
      <w:pPr>
        <w:spacing w:after="0"/>
        <w:ind w:left="567" w:right="694"/>
        <w:rPr>
          <w:b/>
          <w:sz w:val="24"/>
          <w:szCs w:val="24"/>
        </w:rPr>
      </w:pPr>
    </w:p>
    <w:p w:rsidR="00D645D4" w:rsidRDefault="00D645D4" w:rsidP="00D645D4">
      <w:pPr>
        <w:spacing w:after="0"/>
        <w:ind w:left="567" w:right="694"/>
        <w:rPr>
          <w:b/>
          <w:sz w:val="24"/>
          <w:szCs w:val="24"/>
        </w:rPr>
      </w:pPr>
      <w:r w:rsidRPr="00D645D4">
        <w:rPr>
          <w:b/>
          <w:sz w:val="24"/>
          <w:szCs w:val="24"/>
        </w:rPr>
        <w:t>3.TALİMAT AYRINTISI</w:t>
      </w:r>
    </w:p>
    <w:p w:rsidR="00D645D4" w:rsidRPr="00D645D4" w:rsidRDefault="00D645D4" w:rsidP="00D645D4">
      <w:pPr>
        <w:spacing w:after="0"/>
        <w:ind w:left="567" w:right="694"/>
        <w:rPr>
          <w:b/>
          <w:sz w:val="24"/>
          <w:szCs w:val="24"/>
        </w:rPr>
      </w:pP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3.1 Hasta yatağa yatırılır. Sol yan pozisyonu veya yarı oturur pozisyon (veya sağ kalçasının altına yastık konularak) verdirilir.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 xml:space="preserve">3.2 Hastaya sancı ve ÇKS </w:t>
      </w:r>
      <w:proofErr w:type="spellStart"/>
      <w:r w:rsidRPr="00D645D4">
        <w:rPr>
          <w:sz w:val="24"/>
          <w:szCs w:val="24"/>
        </w:rPr>
        <w:t>probu</w:t>
      </w:r>
      <w:proofErr w:type="spellEnd"/>
      <w:r w:rsidRPr="00D645D4">
        <w:rPr>
          <w:sz w:val="24"/>
          <w:szCs w:val="24"/>
        </w:rPr>
        <w:t xml:space="preserve"> bağlanır.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3.3 Cihazın açma/kapma düğmesini açık konuma getirilir.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3.4 Hastaya buton verilerek bebeğin her hareketi sırasında butona basması gerektiği izah edilir.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 xml:space="preserve">3.5 NST </w:t>
      </w:r>
      <w:proofErr w:type="gramStart"/>
      <w:r w:rsidRPr="00D645D4">
        <w:rPr>
          <w:sz w:val="24"/>
          <w:szCs w:val="24"/>
        </w:rPr>
        <w:t>Kağıdına</w:t>
      </w:r>
      <w:proofErr w:type="gramEnd"/>
      <w:r w:rsidRPr="00D645D4">
        <w:rPr>
          <w:sz w:val="24"/>
          <w:szCs w:val="24"/>
        </w:rPr>
        <w:t xml:space="preserve"> grafiğin yazılıp yazılmadığı kontrol edilir.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 xml:space="preserve">3.6 </w:t>
      </w:r>
      <w:proofErr w:type="gramStart"/>
      <w:r w:rsidRPr="00D645D4">
        <w:rPr>
          <w:sz w:val="24"/>
          <w:szCs w:val="24"/>
        </w:rPr>
        <w:t>Yazmıyor</w:t>
      </w:r>
      <w:proofErr w:type="gramEnd"/>
      <w:r w:rsidRPr="00D645D4">
        <w:rPr>
          <w:sz w:val="24"/>
          <w:szCs w:val="24"/>
        </w:rPr>
        <w:t xml:space="preserve"> ise; RECORDER tuşuna kısa basılır (yeşil ışık yanacaktır).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3.7 20 dakika hasta NST Cihazında kalır.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 xml:space="preserve">3.8 İşlem bitince hastadan sancı ve ÇKS </w:t>
      </w:r>
      <w:proofErr w:type="spellStart"/>
      <w:r w:rsidRPr="00D645D4">
        <w:rPr>
          <w:sz w:val="24"/>
          <w:szCs w:val="24"/>
        </w:rPr>
        <w:t>probları</w:t>
      </w:r>
      <w:proofErr w:type="spellEnd"/>
      <w:r w:rsidRPr="00D645D4">
        <w:rPr>
          <w:sz w:val="24"/>
          <w:szCs w:val="24"/>
        </w:rPr>
        <w:t xml:space="preserve"> çözülür.</w:t>
      </w:r>
    </w:p>
    <w:p w:rsidR="00D645D4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 xml:space="preserve">3.9 NST </w:t>
      </w:r>
      <w:proofErr w:type="spellStart"/>
      <w:r w:rsidRPr="00D645D4">
        <w:rPr>
          <w:sz w:val="24"/>
          <w:szCs w:val="24"/>
        </w:rPr>
        <w:t>probunun</w:t>
      </w:r>
      <w:proofErr w:type="spellEnd"/>
      <w:r w:rsidRPr="00D645D4">
        <w:rPr>
          <w:sz w:val="24"/>
          <w:szCs w:val="24"/>
        </w:rPr>
        <w:t xml:space="preserve"> jeli bezle silinerek temizlenir.</w:t>
      </w:r>
    </w:p>
    <w:p w:rsidR="003464FA" w:rsidRPr="00D645D4" w:rsidRDefault="00D645D4" w:rsidP="00D645D4">
      <w:pPr>
        <w:spacing w:after="0"/>
        <w:ind w:left="567" w:right="694"/>
        <w:rPr>
          <w:sz w:val="24"/>
          <w:szCs w:val="24"/>
        </w:rPr>
      </w:pPr>
      <w:r w:rsidRPr="00D645D4">
        <w:rPr>
          <w:sz w:val="24"/>
          <w:szCs w:val="24"/>
        </w:rPr>
        <w:t>3.10 Kullanıma hazır bir halde bırakılır.</w:t>
      </w: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Default="003464FA" w:rsidP="003464FA">
      <w:pPr>
        <w:spacing w:after="0"/>
        <w:ind w:right="694"/>
        <w:rPr>
          <w:sz w:val="24"/>
          <w:szCs w:val="24"/>
        </w:rPr>
      </w:pPr>
    </w:p>
    <w:p w:rsidR="003464FA" w:rsidRDefault="003464FA" w:rsidP="003464FA">
      <w:pPr>
        <w:spacing w:after="0"/>
        <w:ind w:left="567" w:right="694"/>
        <w:rPr>
          <w:sz w:val="24"/>
          <w:szCs w:val="24"/>
        </w:rPr>
      </w:pPr>
    </w:p>
    <w:p w:rsidR="003464FA" w:rsidRPr="003464FA" w:rsidRDefault="003464FA" w:rsidP="003464FA">
      <w:pPr>
        <w:spacing w:after="0"/>
        <w:ind w:left="567" w:right="694"/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3198"/>
        <w:gridCol w:w="3449"/>
        <w:gridCol w:w="3384"/>
      </w:tblGrid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HAZIRLAYAN</w:t>
            </w: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KONTROL EDEN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ONAYLAYAN</w:t>
            </w:r>
          </w:p>
        </w:tc>
      </w:tr>
      <w:tr w:rsidR="00CE5AA7" w:rsidRPr="00EC3BC8" w:rsidTr="00CE5AA7">
        <w:tc>
          <w:tcPr>
            <w:tcW w:w="3198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PERFORMANS VE KALİTE BİRİMİ</w:t>
            </w:r>
          </w:p>
        </w:tc>
        <w:tc>
          <w:tcPr>
            <w:tcW w:w="3384" w:type="dxa"/>
          </w:tcPr>
          <w:p w:rsidR="00CE5AA7" w:rsidRPr="00EC3BC8" w:rsidRDefault="00CE5AA7" w:rsidP="00CE5AA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3BC8">
              <w:rPr>
                <w:rFonts w:cs="Times New Roman"/>
                <w:sz w:val="24"/>
                <w:szCs w:val="24"/>
              </w:rPr>
              <w:t>BAŞHEKİM</w:t>
            </w:r>
          </w:p>
        </w:tc>
      </w:tr>
    </w:tbl>
    <w:p w:rsidR="00593116" w:rsidRDefault="00593116" w:rsidP="00593116">
      <w:pPr>
        <w:rPr>
          <w:sz w:val="24"/>
          <w:szCs w:val="24"/>
        </w:rPr>
      </w:pPr>
    </w:p>
    <w:p w:rsidR="00593116" w:rsidRDefault="00593116" w:rsidP="00593116">
      <w:pPr>
        <w:rPr>
          <w:sz w:val="24"/>
          <w:szCs w:val="24"/>
        </w:rPr>
      </w:pPr>
    </w:p>
    <w:p w:rsidR="00FE6572" w:rsidRPr="00593116" w:rsidRDefault="00FE6572" w:rsidP="00CE5AA7">
      <w:pPr>
        <w:rPr>
          <w:sz w:val="24"/>
          <w:szCs w:val="24"/>
        </w:rPr>
      </w:pPr>
    </w:p>
    <w:sectPr w:rsidR="00FE6572" w:rsidRPr="00593116" w:rsidSect="00593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58" w:rsidRDefault="00CF1758" w:rsidP="00593116">
      <w:pPr>
        <w:spacing w:after="0" w:line="240" w:lineRule="auto"/>
      </w:pPr>
      <w:r>
        <w:separator/>
      </w:r>
    </w:p>
  </w:endnote>
  <w:endnote w:type="continuationSeparator" w:id="0">
    <w:p w:rsidR="00CF1758" w:rsidRDefault="00CF1758" w:rsidP="0059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59311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58" w:rsidRDefault="00CF1758" w:rsidP="00593116">
      <w:pPr>
        <w:spacing w:after="0" w:line="240" w:lineRule="auto"/>
      </w:pPr>
      <w:r>
        <w:separator/>
      </w:r>
    </w:p>
  </w:footnote>
  <w:footnote w:type="continuationSeparator" w:id="0">
    <w:p w:rsidR="00CF1758" w:rsidRDefault="00CF1758" w:rsidP="0059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CF175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3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CF175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4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16" w:rsidRDefault="00CF1758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97572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16"/>
    <w:rsid w:val="00015469"/>
    <w:rsid w:val="000C720D"/>
    <w:rsid w:val="00151963"/>
    <w:rsid w:val="00161A12"/>
    <w:rsid w:val="001854F3"/>
    <w:rsid w:val="00243BA3"/>
    <w:rsid w:val="002C6A19"/>
    <w:rsid w:val="002F1AA7"/>
    <w:rsid w:val="00317918"/>
    <w:rsid w:val="003464FA"/>
    <w:rsid w:val="004E76DD"/>
    <w:rsid w:val="00520F04"/>
    <w:rsid w:val="00593116"/>
    <w:rsid w:val="00632019"/>
    <w:rsid w:val="00645A67"/>
    <w:rsid w:val="006D4B26"/>
    <w:rsid w:val="006E0462"/>
    <w:rsid w:val="007D0BCA"/>
    <w:rsid w:val="008E41A7"/>
    <w:rsid w:val="00A90E74"/>
    <w:rsid w:val="00B5624D"/>
    <w:rsid w:val="00B61112"/>
    <w:rsid w:val="00BC3453"/>
    <w:rsid w:val="00C0766A"/>
    <w:rsid w:val="00CC3E8A"/>
    <w:rsid w:val="00CC7B58"/>
    <w:rsid w:val="00CE5AA7"/>
    <w:rsid w:val="00CF1758"/>
    <w:rsid w:val="00D645D4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1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3116"/>
  </w:style>
  <w:style w:type="paragraph" w:styleId="Altbilgi">
    <w:name w:val="footer"/>
    <w:basedOn w:val="Normal"/>
    <w:link w:val="AltbilgiChar"/>
    <w:uiPriority w:val="99"/>
    <w:unhideWhenUsed/>
    <w:rsid w:val="0059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3116"/>
  </w:style>
  <w:style w:type="table" w:styleId="TabloKlavuzu">
    <w:name w:val="Table Grid"/>
    <w:basedOn w:val="NormalTablo"/>
    <w:uiPriority w:val="59"/>
    <w:rsid w:val="0059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9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2</cp:revision>
  <cp:lastPrinted>2018-06-05T08:26:00Z</cp:lastPrinted>
  <dcterms:created xsi:type="dcterms:W3CDTF">2018-06-05T13:28:00Z</dcterms:created>
  <dcterms:modified xsi:type="dcterms:W3CDTF">2018-06-05T13:28:00Z</dcterms:modified>
</cp:coreProperties>
</file>