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8" w:tblpY="-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854"/>
        <w:gridCol w:w="1701"/>
        <w:gridCol w:w="1559"/>
      </w:tblGrid>
      <w:tr w:rsidR="000E3619" w:rsidTr="000E3619">
        <w:tc>
          <w:tcPr>
            <w:tcW w:w="2342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61E618C" wp14:editId="76910BED">
                  <wp:extent cx="1285875" cy="7810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E3619" w:rsidRPr="00E92A17" w:rsidRDefault="000E3619" w:rsidP="000E3619">
            <w:pPr>
              <w:jc w:val="center"/>
              <w:rPr>
                <w:rFonts w:ascii="Calibri" w:eastAsia="Calibri" w:hAnsi="Calibri"/>
                <w:b/>
              </w:rPr>
            </w:pPr>
            <w:r w:rsidRPr="000E3619">
              <w:rPr>
                <w:rFonts w:ascii="Calibri" w:eastAsia="Calibri" w:hAnsi="Calibri"/>
                <w:b/>
              </w:rPr>
              <w:t>TRANSFÜZYON MERKEZİ HİJYEN KOŞULLARI TALİMATI</w:t>
            </w: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0E361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0E3619">
              <w:rPr>
                <w:rFonts w:ascii="Calibri" w:eastAsia="Calibri" w:hAnsi="Calibri"/>
                <w:sz w:val="20"/>
                <w:szCs w:val="20"/>
              </w:rPr>
              <w:t>TH.TL</w:t>
            </w:r>
            <w:proofErr w:type="gramEnd"/>
            <w:r w:rsidRPr="000E3619">
              <w:rPr>
                <w:rFonts w:ascii="Calibri" w:eastAsia="Calibri" w:hAnsi="Calibri"/>
                <w:sz w:val="20"/>
                <w:szCs w:val="20"/>
              </w:rPr>
              <w:t>.01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0E361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E3619">
              <w:rPr>
                <w:rFonts w:ascii="Calibri" w:eastAsia="Calibri" w:hAnsi="Calibri"/>
                <w:sz w:val="20"/>
                <w:szCs w:val="20"/>
              </w:rPr>
              <w:t>14.10.2014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0E361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E3619">
              <w:rPr>
                <w:rFonts w:ascii="Calibri" w:eastAsia="Calibri" w:hAnsi="Calibri"/>
                <w:sz w:val="20"/>
                <w:szCs w:val="20"/>
              </w:rPr>
              <w:t>10.05.2017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0E361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0E361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1/1</w:t>
            </w:r>
          </w:p>
        </w:tc>
      </w:tr>
    </w:tbl>
    <w:p w:rsidR="000E3619" w:rsidRDefault="000E3619"/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  <w:b/>
        </w:rPr>
      </w:pPr>
      <w:r w:rsidRPr="000E3619">
        <w:rPr>
          <w:rFonts w:asciiTheme="minorHAnsi" w:hAnsiTheme="minorHAnsi"/>
          <w:b/>
        </w:rPr>
        <w:t>1. AMAÇ: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 xml:space="preserve"> Transfüzyon Merkezindeki bölümlerin </w:t>
      </w:r>
      <w:proofErr w:type="gramStart"/>
      <w:r w:rsidRPr="000E3619">
        <w:rPr>
          <w:rFonts w:asciiTheme="minorHAnsi" w:hAnsiTheme="minorHAnsi"/>
        </w:rPr>
        <w:t>hijyen</w:t>
      </w:r>
      <w:proofErr w:type="gramEnd"/>
      <w:r w:rsidRPr="000E3619">
        <w:rPr>
          <w:rFonts w:asciiTheme="minorHAnsi" w:hAnsiTheme="minorHAnsi"/>
        </w:rPr>
        <w:t xml:space="preserve"> ve temizliğinin doğru ve etkin yapılması için yöntem belirlemektir.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  <w:b/>
        </w:rPr>
      </w:pPr>
      <w:r w:rsidRPr="000E3619">
        <w:rPr>
          <w:rFonts w:asciiTheme="minorHAnsi" w:hAnsiTheme="minorHAnsi"/>
          <w:b/>
        </w:rPr>
        <w:t xml:space="preserve">2. KAPSAM: </w:t>
      </w:r>
    </w:p>
    <w:p w:rsid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Transfüzyon Merkezini kapsar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  <w:b/>
        </w:rPr>
      </w:pPr>
      <w:r w:rsidRPr="000E3619">
        <w:rPr>
          <w:rFonts w:asciiTheme="minorHAnsi" w:hAnsiTheme="minorHAnsi"/>
          <w:b/>
        </w:rPr>
        <w:t>3. SORUMLULAR: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* Baştabip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* Sorumlu Hekim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* Hastane Müdürü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* Diğer Merkez Çalışanları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* Temizlik Hizmetleri Sorumlusu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  <w:b/>
        </w:rPr>
      </w:pPr>
      <w:r w:rsidRPr="000E3619">
        <w:rPr>
          <w:rFonts w:asciiTheme="minorHAnsi" w:hAnsiTheme="minorHAnsi"/>
          <w:b/>
        </w:rPr>
        <w:t>4. UYGULAMA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  <w:b/>
        </w:rPr>
      </w:pPr>
      <w:r w:rsidRPr="000E3619">
        <w:rPr>
          <w:rFonts w:asciiTheme="minorHAnsi" w:hAnsiTheme="minorHAnsi"/>
          <w:b/>
        </w:rPr>
        <w:t>A. Temel İlkeler: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1. Temizlik, temizden kirliye doğru yapılır.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2. Temizlik malzemeleri her bölüm için farklıdır.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3. Temizlik, hareketlilik başlamadan önce yapılır.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4. Temizlik solüsyonu temizlenen bölgenin risk durumuna göre hazırlanır.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5. Temizlenecek alana göre kova ve bez rengi belirlenir.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6. Temizlik bitiminde malzemeler uygun şekilde yıkanıp kurutulur.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7. Temizlik malzemeleri kova içinde ve ıslak bırakılmaz.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8. Temizlik maddeleri ve dezenfektanlar birbiri ile karıştırılmaz.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9. Kuru süpürme, silkeleme yapılmaz.</w:t>
      </w:r>
    </w:p>
    <w:p w:rsidR="00FE6572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 xml:space="preserve">10. Temizlik/dezenfektan çözeltileri aşırı kirlendiğinde, her hasta odasında kullanımdan sonra, </w:t>
      </w:r>
      <w:proofErr w:type="gramStart"/>
      <w:r w:rsidRPr="000E3619">
        <w:rPr>
          <w:rFonts w:asciiTheme="minorHAnsi" w:hAnsiTheme="minorHAnsi"/>
        </w:rPr>
        <w:t>izolasyon</w:t>
      </w:r>
      <w:proofErr w:type="gramEnd"/>
      <w:r w:rsidRPr="000E3619">
        <w:rPr>
          <w:rFonts w:asciiTheme="minorHAnsi" w:hAnsiTheme="minorHAnsi"/>
        </w:rPr>
        <w:t xml:space="preserve"> odasında kullanımdan sonra (koruyucu izolasyon hariç), koruyucu izolasyon odasında kullanımdan önce değiştirilmelidir.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  <w:b/>
        </w:rPr>
      </w:pPr>
      <w:r w:rsidRPr="000E3619">
        <w:rPr>
          <w:rFonts w:asciiTheme="minorHAnsi" w:hAnsiTheme="minorHAnsi"/>
          <w:b/>
        </w:rPr>
        <w:t xml:space="preserve">B. </w:t>
      </w:r>
      <w:proofErr w:type="spellStart"/>
      <w:r w:rsidRPr="000E3619">
        <w:rPr>
          <w:rFonts w:asciiTheme="minorHAnsi" w:hAnsiTheme="minorHAnsi"/>
          <w:b/>
        </w:rPr>
        <w:t>Tranfüzyon</w:t>
      </w:r>
      <w:proofErr w:type="spellEnd"/>
      <w:r w:rsidRPr="000E3619">
        <w:rPr>
          <w:rFonts w:asciiTheme="minorHAnsi" w:hAnsiTheme="minorHAnsi"/>
          <w:b/>
        </w:rPr>
        <w:t xml:space="preserve"> Merkezi Temizliği: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1. Odalar havalandırılır.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 xml:space="preserve">2. Steril olmayan eldiven kullanılarak çöpler günde en az iki kere </w:t>
      </w:r>
      <w:proofErr w:type="gramStart"/>
      <w:r w:rsidRPr="000E3619">
        <w:rPr>
          <w:rFonts w:asciiTheme="minorHAnsi" w:hAnsiTheme="minorHAnsi"/>
        </w:rPr>
        <w:t>AY.TL</w:t>
      </w:r>
      <w:proofErr w:type="gramEnd"/>
      <w:r w:rsidRPr="000E3619">
        <w:rPr>
          <w:rFonts w:asciiTheme="minorHAnsi" w:hAnsiTheme="minorHAnsi"/>
        </w:rPr>
        <w:t xml:space="preserve">.03 Tehlikeli Maddelerin Yönetimi Talimatına </w:t>
      </w:r>
      <w:r w:rsidRPr="000E3619">
        <w:rPr>
          <w:rFonts w:asciiTheme="minorHAnsi" w:hAnsiTheme="minorHAnsi"/>
        </w:rPr>
        <w:t>göre toplanır.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3. Çöp kovaları görünür kir varlığında hemen, periyodik olarak da haftada bir kere yıkanıp durulanır.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 xml:space="preserve">4. Atık kovaları riskli </w:t>
      </w:r>
      <w:proofErr w:type="spellStart"/>
      <w:r w:rsidRPr="000E3619">
        <w:rPr>
          <w:rFonts w:asciiTheme="minorHAnsi" w:hAnsiTheme="minorHAnsi"/>
        </w:rPr>
        <w:t>infeksiyöz</w:t>
      </w:r>
      <w:proofErr w:type="spellEnd"/>
      <w:r w:rsidRPr="000E3619">
        <w:rPr>
          <w:rFonts w:asciiTheme="minorHAnsi" w:hAnsiTheme="minorHAnsi"/>
        </w:rPr>
        <w:t xml:space="preserve"> materyalle </w:t>
      </w:r>
      <w:proofErr w:type="spellStart"/>
      <w:r w:rsidRPr="000E3619">
        <w:rPr>
          <w:rFonts w:asciiTheme="minorHAnsi" w:hAnsiTheme="minorHAnsi"/>
        </w:rPr>
        <w:t>kontamine</w:t>
      </w:r>
      <w:proofErr w:type="spellEnd"/>
      <w:r w:rsidRPr="000E3619">
        <w:rPr>
          <w:rFonts w:asciiTheme="minorHAnsi" w:hAnsiTheme="minorHAnsi"/>
        </w:rPr>
        <w:t xml:space="preserve"> olduysa dezenfektan ile </w:t>
      </w:r>
      <w:proofErr w:type="gramStart"/>
      <w:r w:rsidRPr="000E3619">
        <w:rPr>
          <w:rFonts w:asciiTheme="minorHAnsi" w:hAnsiTheme="minorHAnsi"/>
        </w:rPr>
        <w:t>dezenfekte</w:t>
      </w:r>
      <w:proofErr w:type="gramEnd"/>
      <w:r w:rsidRPr="000E3619">
        <w:rPr>
          <w:rFonts w:asciiTheme="minorHAnsi" w:hAnsiTheme="minorHAnsi"/>
        </w:rPr>
        <w:t xml:space="preserve"> edilir.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5. Lavabolar günlük temizlenir.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6. Pencere kenarı ve kapı kolu günlük temizlenir.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7. Duvarlar, kapı ve kapı çevresi gerektiğinde ıslak temizlik veya leke temizliği yapılır.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8. Oda zeminindeki kaba kirler çekçek ile temizlenir.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9. Kan ve diğer potansiyel riskli materyal ile bulaş durumunda kirli alan dezenfektanla ıslatılır, kâğıt havlu ile temizlenir ve sonra dezenfektanlı ıslak paspas yapılır.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10. Kan ve diğer riskli materyalle temasta temizlikten sonra paspas başlığı değiştirilir.</w:t>
      </w:r>
    </w:p>
    <w:p w:rsidR="000E3619" w:rsidRPr="000E3619" w:rsidRDefault="000E3619" w:rsidP="000E3619">
      <w:pPr>
        <w:tabs>
          <w:tab w:val="left" w:pos="960"/>
        </w:tabs>
        <w:ind w:left="284" w:right="694"/>
        <w:rPr>
          <w:rFonts w:asciiTheme="minorHAnsi" w:hAnsiTheme="minorHAnsi"/>
        </w:rPr>
      </w:pPr>
      <w:r w:rsidRPr="000E3619">
        <w:rPr>
          <w:rFonts w:asciiTheme="minorHAnsi" w:hAnsiTheme="minorHAnsi"/>
        </w:rPr>
        <w:t>11. Bütün işlemler toz kaldırmadan yapılır.</w:t>
      </w:r>
    </w:p>
    <w:p w:rsidR="000E3619" w:rsidRPr="000E3619" w:rsidRDefault="000E3619" w:rsidP="000E3619">
      <w:pPr>
        <w:rPr>
          <w:rFonts w:asciiTheme="minorHAnsi" w:hAnsiTheme="minorHAnsi"/>
          <w:b/>
        </w:rPr>
      </w:pPr>
      <w:r w:rsidRPr="000E3619">
        <w:rPr>
          <w:rFonts w:asciiTheme="minorHAnsi" w:hAnsiTheme="minorHAnsi"/>
        </w:rPr>
        <w:t xml:space="preserve">     </w:t>
      </w:r>
      <w:r w:rsidRPr="000E3619">
        <w:rPr>
          <w:rFonts w:asciiTheme="minorHAnsi" w:hAnsiTheme="minorHAnsi"/>
          <w:b/>
        </w:rPr>
        <w:t>5. İLGİLİ DÖKÜMAN</w:t>
      </w:r>
    </w:p>
    <w:p w:rsidR="000E3619" w:rsidRPr="000E3619" w:rsidRDefault="000E3619" w:rsidP="000E3619">
      <w:pPr>
        <w:rPr>
          <w:rFonts w:asciiTheme="minorHAnsi" w:hAnsiTheme="minorHAnsi"/>
          <w:b/>
        </w:rPr>
      </w:pPr>
      <w:r w:rsidRPr="000E3619">
        <w:rPr>
          <w:rFonts w:asciiTheme="minorHAnsi" w:hAnsiTheme="minorHAnsi"/>
        </w:rPr>
        <w:t xml:space="preserve">    </w:t>
      </w:r>
      <w:proofErr w:type="gramStart"/>
      <w:r w:rsidRPr="000E3619">
        <w:rPr>
          <w:rFonts w:asciiTheme="minorHAnsi" w:hAnsiTheme="minorHAnsi"/>
        </w:rPr>
        <w:t>AY.TL</w:t>
      </w:r>
      <w:proofErr w:type="gramEnd"/>
      <w:r w:rsidRPr="000E3619">
        <w:rPr>
          <w:rFonts w:asciiTheme="minorHAnsi" w:hAnsiTheme="minorHAnsi"/>
        </w:rPr>
        <w:t>.03 Tehlikeli Maddelerin Yönetimi Talimatı</w:t>
      </w:r>
      <w:bookmarkStart w:id="0" w:name="_GoBack"/>
      <w:bookmarkEnd w:id="0"/>
    </w:p>
    <w:p w:rsidR="000E3619" w:rsidRDefault="000E3619" w:rsidP="000E3619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289"/>
        <w:gridCol w:w="3655"/>
        <w:gridCol w:w="3639"/>
      </w:tblGrid>
      <w:tr w:rsidR="000E3619" w:rsidTr="000E3619">
        <w:tc>
          <w:tcPr>
            <w:tcW w:w="3477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HAZIRLAYAN</w:t>
            </w: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KONTROL EDEN</w:t>
            </w: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ONAYLAYAN</w:t>
            </w:r>
          </w:p>
        </w:tc>
      </w:tr>
      <w:tr w:rsidR="000E3619" w:rsidTr="000E3619">
        <w:tc>
          <w:tcPr>
            <w:tcW w:w="3477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BAŞHEMŞİRE</w:t>
            </w: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BAŞHEKİM</w:t>
            </w:r>
          </w:p>
        </w:tc>
      </w:tr>
    </w:tbl>
    <w:p w:rsidR="000E3619" w:rsidRPr="000E3619" w:rsidRDefault="000E3619" w:rsidP="000E3619"/>
    <w:sectPr w:rsidR="000E3619" w:rsidRPr="000E3619" w:rsidSect="000E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708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68" w:rsidRDefault="00E65968" w:rsidP="000E3619">
      <w:r>
        <w:separator/>
      </w:r>
    </w:p>
  </w:endnote>
  <w:endnote w:type="continuationSeparator" w:id="0">
    <w:p w:rsidR="00E65968" w:rsidRDefault="00E65968" w:rsidP="000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68" w:rsidRDefault="00E65968" w:rsidP="000E3619">
      <w:r>
        <w:separator/>
      </w:r>
    </w:p>
  </w:footnote>
  <w:footnote w:type="continuationSeparator" w:id="0">
    <w:p w:rsidR="00E65968" w:rsidRDefault="00E65968" w:rsidP="000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4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5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3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9"/>
    <w:rsid w:val="00015469"/>
    <w:rsid w:val="000C720D"/>
    <w:rsid w:val="000E3619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E65968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2018-06-01T07:42:00Z</dcterms:created>
  <dcterms:modified xsi:type="dcterms:W3CDTF">2018-06-01T07:52:00Z</dcterms:modified>
</cp:coreProperties>
</file>