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808"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4854"/>
        <w:gridCol w:w="1701"/>
        <w:gridCol w:w="1559"/>
      </w:tblGrid>
      <w:tr w:rsidR="000E3619" w:rsidTr="000E3619">
        <w:tc>
          <w:tcPr>
            <w:tcW w:w="2342" w:type="dxa"/>
            <w:vMerge w:val="restart"/>
            <w:shd w:val="clear" w:color="auto" w:fill="auto"/>
          </w:tcPr>
          <w:p w:rsidR="000E3619" w:rsidRPr="00E92A17" w:rsidRDefault="000E3619" w:rsidP="000E3619">
            <w:pPr>
              <w:rPr>
                <w:rFonts w:ascii="Calibri" w:eastAsia="Calibri" w:hAnsi="Calibri"/>
                <w:sz w:val="22"/>
                <w:szCs w:val="22"/>
              </w:rPr>
            </w:pPr>
            <w:r>
              <w:rPr>
                <w:rFonts w:ascii="Calibri" w:eastAsia="Calibri" w:hAnsi="Calibri"/>
                <w:noProof/>
                <w:sz w:val="22"/>
                <w:szCs w:val="22"/>
                <w:lang w:eastAsia="tr-TR"/>
              </w:rPr>
              <w:drawing>
                <wp:inline distT="0" distB="0" distL="0" distR="0" wp14:anchorId="261E618C" wp14:editId="76910BED">
                  <wp:extent cx="128587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c>
          <w:tcPr>
            <w:tcW w:w="4854" w:type="dxa"/>
            <w:vMerge w:val="restart"/>
            <w:shd w:val="clear" w:color="auto" w:fill="auto"/>
          </w:tcPr>
          <w:p w:rsidR="000E3619" w:rsidRPr="00E92A17" w:rsidRDefault="000E3619" w:rsidP="000E3619">
            <w:pPr>
              <w:rPr>
                <w:rFonts w:ascii="Calibri" w:eastAsia="Calibri" w:hAnsi="Calibri"/>
                <w:sz w:val="22"/>
                <w:szCs w:val="22"/>
              </w:rPr>
            </w:pPr>
          </w:p>
          <w:p w:rsidR="000E3619" w:rsidRPr="00E92A17" w:rsidRDefault="004D0A13" w:rsidP="000E3619">
            <w:pPr>
              <w:jc w:val="center"/>
              <w:rPr>
                <w:rFonts w:ascii="Calibri" w:eastAsia="Calibri" w:hAnsi="Calibri"/>
                <w:b/>
              </w:rPr>
            </w:pPr>
            <w:r w:rsidRPr="004D0A13">
              <w:rPr>
                <w:rFonts w:ascii="Calibri" w:eastAsia="Calibri" w:hAnsi="Calibri"/>
                <w:b/>
              </w:rPr>
              <w:t>TRANSFÜZYON MERKEZİ KAN ALMA TALİMATI</w:t>
            </w:r>
          </w:p>
        </w:tc>
        <w:tc>
          <w:tcPr>
            <w:tcW w:w="1701" w:type="dxa"/>
            <w:shd w:val="clear" w:color="auto" w:fill="auto"/>
          </w:tcPr>
          <w:p w:rsidR="000E3619" w:rsidRPr="00E92A17" w:rsidRDefault="000E3619" w:rsidP="000E3619">
            <w:pPr>
              <w:rPr>
                <w:rFonts w:ascii="Calibri" w:eastAsia="Calibri" w:hAnsi="Calibri"/>
                <w:sz w:val="20"/>
                <w:szCs w:val="20"/>
              </w:rPr>
            </w:pPr>
            <w:r w:rsidRPr="00E92A17">
              <w:rPr>
                <w:rFonts w:ascii="Calibri" w:eastAsia="Calibri" w:hAnsi="Calibri"/>
                <w:sz w:val="20"/>
                <w:szCs w:val="20"/>
              </w:rPr>
              <w:t>DÖKÜMAN KODU</w:t>
            </w:r>
          </w:p>
        </w:tc>
        <w:tc>
          <w:tcPr>
            <w:tcW w:w="1559" w:type="dxa"/>
            <w:shd w:val="clear" w:color="auto" w:fill="auto"/>
          </w:tcPr>
          <w:p w:rsidR="000E3619" w:rsidRPr="00E92A17" w:rsidRDefault="0050044F" w:rsidP="000E3619">
            <w:pPr>
              <w:jc w:val="center"/>
              <w:rPr>
                <w:rFonts w:ascii="Calibri" w:eastAsia="Calibri" w:hAnsi="Calibri"/>
                <w:sz w:val="20"/>
                <w:szCs w:val="20"/>
              </w:rPr>
            </w:pPr>
            <w:proofErr w:type="gramStart"/>
            <w:r>
              <w:rPr>
                <w:rFonts w:ascii="Calibri" w:eastAsia="Calibri" w:hAnsi="Calibri"/>
                <w:sz w:val="20"/>
                <w:szCs w:val="20"/>
              </w:rPr>
              <w:t>TH.TL</w:t>
            </w:r>
            <w:proofErr w:type="gramEnd"/>
            <w:r>
              <w:rPr>
                <w:rFonts w:ascii="Calibri" w:eastAsia="Calibri" w:hAnsi="Calibri"/>
                <w:sz w:val="20"/>
                <w:szCs w:val="20"/>
              </w:rPr>
              <w:t>.02</w:t>
            </w:r>
          </w:p>
        </w:tc>
      </w:tr>
      <w:tr w:rsidR="000E3619" w:rsidTr="000E3619">
        <w:tc>
          <w:tcPr>
            <w:tcW w:w="2342" w:type="dxa"/>
            <w:vMerge/>
            <w:shd w:val="clear" w:color="auto" w:fill="auto"/>
          </w:tcPr>
          <w:p w:rsidR="000E3619" w:rsidRPr="00E92A17" w:rsidRDefault="000E3619" w:rsidP="000E3619">
            <w:pPr>
              <w:rPr>
                <w:rFonts w:ascii="Calibri" w:eastAsia="Calibri" w:hAnsi="Calibri"/>
                <w:sz w:val="22"/>
                <w:szCs w:val="22"/>
              </w:rPr>
            </w:pPr>
          </w:p>
        </w:tc>
        <w:tc>
          <w:tcPr>
            <w:tcW w:w="4854" w:type="dxa"/>
            <w:vMerge/>
            <w:shd w:val="clear" w:color="auto" w:fill="auto"/>
          </w:tcPr>
          <w:p w:rsidR="000E3619" w:rsidRPr="00E92A17" w:rsidRDefault="000E3619" w:rsidP="000E3619">
            <w:pPr>
              <w:rPr>
                <w:rFonts w:ascii="Calibri" w:eastAsia="Calibri" w:hAnsi="Calibri"/>
                <w:sz w:val="22"/>
                <w:szCs w:val="22"/>
              </w:rPr>
            </w:pPr>
          </w:p>
        </w:tc>
        <w:tc>
          <w:tcPr>
            <w:tcW w:w="1701" w:type="dxa"/>
            <w:shd w:val="clear" w:color="auto" w:fill="auto"/>
          </w:tcPr>
          <w:p w:rsidR="000E3619" w:rsidRPr="00E92A17" w:rsidRDefault="000E3619" w:rsidP="000E3619">
            <w:pPr>
              <w:rPr>
                <w:rFonts w:ascii="Calibri" w:eastAsia="Calibri" w:hAnsi="Calibri"/>
                <w:sz w:val="20"/>
                <w:szCs w:val="20"/>
              </w:rPr>
            </w:pPr>
            <w:r w:rsidRPr="00E92A17">
              <w:rPr>
                <w:rFonts w:ascii="Calibri" w:eastAsia="Calibri" w:hAnsi="Calibri"/>
                <w:sz w:val="20"/>
                <w:szCs w:val="20"/>
              </w:rPr>
              <w:t>YAYIN TARİHİ</w:t>
            </w:r>
          </w:p>
        </w:tc>
        <w:tc>
          <w:tcPr>
            <w:tcW w:w="1559" w:type="dxa"/>
            <w:shd w:val="clear" w:color="auto" w:fill="auto"/>
          </w:tcPr>
          <w:p w:rsidR="000E3619" w:rsidRPr="00E92A17" w:rsidRDefault="004D0A13" w:rsidP="000E3619">
            <w:pPr>
              <w:jc w:val="center"/>
              <w:rPr>
                <w:rFonts w:ascii="Calibri" w:eastAsia="Calibri" w:hAnsi="Calibri"/>
                <w:sz w:val="20"/>
                <w:szCs w:val="20"/>
              </w:rPr>
            </w:pPr>
            <w:r w:rsidRPr="004D0A13">
              <w:rPr>
                <w:rFonts w:ascii="Calibri" w:eastAsia="Calibri" w:hAnsi="Calibri"/>
                <w:sz w:val="20"/>
                <w:szCs w:val="20"/>
              </w:rPr>
              <w:t>30.06.2015</w:t>
            </w:r>
          </w:p>
        </w:tc>
      </w:tr>
      <w:tr w:rsidR="000E3619" w:rsidTr="000E3619">
        <w:tc>
          <w:tcPr>
            <w:tcW w:w="2342" w:type="dxa"/>
            <w:vMerge/>
            <w:shd w:val="clear" w:color="auto" w:fill="auto"/>
          </w:tcPr>
          <w:p w:rsidR="000E3619" w:rsidRPr="00E92A17" w:rsidRDefault="000E3619" w:rsidP="000E3619">
            <w:pPr>
              <w:rPr>
                <w:rFonts w:ascii="Calibri" w:eastAsia="Calibri" w:hAnsi="Calibri"/>
                <w:sz w:val="22"/>
                <w:szCs w:val="22"/>
              </w:rPr>
            </w:pPr>
          </w:p>
        </w:tc>
        <w:tc>
          <w:tcPr>
            <w:tcW w:w="4854" w:type="dxa"/>
            <w:vMerge/>
            <w:shd w:val="clear" w:color="auto" w:fill="auto"/>
          </w:tcPr>
          <w:p w:rsidR="000E3619" w:rsidRPr="00E92A17" w:rsidRDefault="000E3619" w:rsidP="000E3619">
            <w:pPr>
              <w:rPr>
                <w:rFonts w:ascii="Calibri" w:eastAsia="Calibri" w:hAnsi="Calibri"/>
                <w:sz w:val="22"/>
                <w:szCs w:val="22"/>
              </w:rPr>
            </w:pPr>
          </w:p>
        </w:tc>
        <w:tc>
          <w:tcPr>
            <w:tcW w:w="1701" w:type="dxa"/>
            <w:shd w:val="clear" w:color="auto" w:fill="auto"/>
          </w:tcPr>
          <w:p w:rsidR="000E3619" w:rsidRPr="00E92A17" w:rsidRDefault="000E3619" w:rsidP="000E3619">
            <w:pPr>
              <w:rPr>
                <w:rFonts w:ascii="Calibri" w:eastAsia="Calibri" w:hAnsi="Calibri"/>
                <w:sz w:val="20"/>
                <w:szCs w:val="20"/>
              </w:rPr>
            </w:pPr>
            <w:r w:rsidRPr="00E92A17">
              <w:rPr>
                <w:rFonts w:ascii="Calibri" w:eastAsia="Calibri" w:hAnsi="Calibri"/>
                <w:sz w:val="20"/>
                <w:szCs w:val="20"/>
              </w:rPr>
              <w:t>REVİZYON TARİHİ</w:t>
            </w:r>
          </w:p>
        </w:tc>
        <w:tc>
          <w:tcPr>
            <w:tcW w:w="1559" w:type="dxa"/>
            <w:shd w:val="clear" w:color="auto" w:fill="auto"/>
          </w:tcPr>
          <w:p w:rsidR="000E3619" w:rsidRPr="00E92A17" w:rsidRDefault="004D0A13" w:rsidP="000E3619">
            <w:pPr>
              <w:jc w:val="center"/>
              <w:rPr>
                <w:rFonts w:ascii="Calibri" w:eastAsia="Calibri" w:hAnsi="Calibri"/>
                <w:sz w:val="20"/>
                <w:szCs w:val="20"/>
              </w:rPr>
            </w:pPr>
            <w:r w:rsidRPr="004D0A13">
              <w:rPr>
                <w:rFonts w:ascii="Calibri" w:eastAsia="Calibri" w:hAnsi="Calibri"/>
                <w:sz w:val="20"/>
                <w:szCs w:val="20"/>
              </w:rPr>
              <w:t>10.05.2017</w:t>
            </w:r>
          </w:p>
        </w:tc>
      </w:tr>
      <w:tr w:rsidR="000E3619" w:rsidTr="000E3619">
        <w:tc>
          <w:tcPr>
            <w:tcW w:w="2342" w:type="dxa"/>
            <w:vMerge/>
            <w:shd w:val="clear" w:color="auto" w:fill="auto"/>
          </w:tcPr>
          <w:p w:rsidR="000E3619" w:rsidRPr="00E92A17" w:rsidRDefault="000E3619" w:rsidP="000E3619">
            <w:pPr>
              <w:rPr>
                <w:rFonts w:ascii="Calibri" w:eastAsia="Calibri" w:hAnsi="Calibri"/>
                <w:sz w:val="22"/>
                <w:szCs w:val="22"/>
              </w:rPr>
            </w:pPr>
          </w:p>
        </w:tc>
        <w:tc>
          <w:tcPr>
            <w:tcW w:w="4854" w:type="dxa"/>
            <w:vMerge/>
            <w:shd w:val="clear" w:color="auto" w:fill="auto"/>
          </w:tcPr>
          <w:p w:rsidR="000E3619" w:rsidRPr="00E92A17" w:rsidRDefault="000E3619" w:rsidP="000E3619">
            <w:pPr>
              <w:rPr>
                <w:rFonts w:ascii="Calibri" w:eastAsia="Calibri" w:hAnsi="Calibri"/>
                <w:sz w:val="22"/>
                <w:szCs w:val="22"/>
              </w:rPr>
            </w:pPr>
          </w:p>
        </w:tc>
        <w:tc>
          <w:tcPr>
            <w:tcW w:w="1701" w:type="dxa"/>
            <w:shd w:val="clear" w:color="auto" w:fill="auto"/>
          </w:tcPr>
          <w:p w:rsidR="000E3619" w:rsidRPr="00E92A17" w:rsidRDefault="000E3619" w:rsidP="000E3619">
            <w:pPr>
              <w:rPr>
                <w:rFonts w:ascii="Calibri" w:eastAsia="Calibri" w:hAnsi="Calibri"/>
                <w:sz w:val="20"/>
                <w:szCs w:val="20"/>
              </w:rPr>
            </w:pPr>
            <w:r w:rsidRPr="00E92A17">
              <w:rPr>
                <w:rFonts w:ascii="Calibri" w:eastAsia="Calibri" w:hAnsi="Calibri"/>
                <w:sz w:val="20"/>
                <w:szCs w:val="20"/>
              </w:rPr>
              <w:t>REVİZYON NO</w:t>
            </w:r>
          </w:p>
        </w:tc>
        <w:tc>
          <w:tcPr>
            <w:tcW w:w="1559" w:type="dxa"/>
            <w:shd w:val="clear" w:color="auto" w:fill="auto"/>
          </w:tcPr>
          <w:p w:rsidR="000E3619" w:rsidRPr="00E92A17" w:rsidRDefault="004D0A13" w:rsidP="000E3619">
            <w:pPr>
              <w:jc w:val="center"/>
              <w:rPr>
                <w:rFonts w:ascii="Calibri" w:eastAsia="Calibri" w:hAnsi="Calibri"/>
                <w:sz w:val="20"/>
                <w:szCs w:val="20"/>
              </w:rPr>
            </w:pPr>
            <w:r>
              <w:rPr>
                <w:rFonts w:ascii="Calibri" w:eastAsia="Calibri" w:hAnsi="Calibri"/>
                <w:sz w:val="20"/>
                <w:szCs w:val="20"/>
              </w:rPr>
              <w:t>01</w:t>
            </w:r>
          </w:p>
        </w:tc>
      </w:tr>
      <w:tr w:rsidR="000E3619" w:rsidTr="000E3619">
        <w:tc>
          <w:tcPr>
            <w:tcW w:w="2342" w:type="dxa"/>
            <w:vMerge/>
            <w:shd w:val="clear" w:color="auto" w:fill="auto"/>
          </w:tcPr>
          <w:p w:rsidR="000E3619" w:rsidRPr="00E92A17" w:rsidRDefault="000E3619" w:rsidP="000E3619">
            <w:pPr>
              <w:rPr>
                <w:rFonts w:ascii="Calibri" w:eastAsia="Calibri" w:hAnsi="Calibri"/>
                <w:sz w:val="22"/>
                <w:szCs w:val="22"/>
              </w:rPr>
            </w:pPr>
          </w:p>
        </w:tc>
        <w:tc>
          <w:tcPr>
            <w:tcW w:w="4854" w:type="dxa"/>
            <w:vMerge/>
            <w:shd w:val="clear" w:color="auto" w:fill="auto"/>
          </w:tcPr>
          <w:p w:rsidR="000E3619" w:rsidRPr="00E92A17" w:rsidRDefault="000E3619" w:rsidP="000E3619">
            <w:pPr>
              <w:rPr>
                <w:rFonts w:ascii="Calibri" w:eastAsia="Calibri" w:hAnsi="Calibri"/>
                <w:sz w:val="22"/>
                <w:szCs w:val="22"/>
              </w:rPr>
            </w:pPr>
          </w:p>
        </w:tc>
        <w:tc>
          <w:tcPr>
            <w:tcW w:w="1701" w:type="dxa"/>
            <w:shd w:val="clear" w:color="auto" w:fill="auto"/>
          </w:tcPr>
          <w:p w:rsidR="000E3619" w:rsidRPr="00E92A17" w:rsidRDefault="000E3619" w:rsidP="000E3619">
            <w:pPr>
              <w:rPr>
                <w:rFonts w:ascii="Calibri" w:eastAsia="Calibri" w:hAnsi="Calibri"/>
                <w:sz w:val="20"/>
                <w:szCs w:val="20"/>
              </w:rPr>
            </w:pPr>
            <w:r w:rsidRPr="00E92A17">
              <w:rPr>
                <w:rFonts w:ascii="Calibri" w:eastAsia="Calibri" w:hAnsi="Calibri"/>
                <w:sz w:val="20"/>
                <w:szCs w:val="20"/>
              </w:rPr>
              <w:t>SAYFA</w:t>
            </w:r>
          </w:p>
        </w:tc>
        <w:tc>
          <w:tcPr>
            <w:tcW w:w="1559" w:type="dxa"/>
            <w:shd w:val="clear" w:color="auto" w:fill="auto"/>
          </w:tcPr>
          <w:p w:rsidR="000E3619" w:rsidRPr="00E92A17" w:rsidRDefault="004D0A13" w:rsidP="000E3619">
            <w:pPr>
              <w:jc w:val="center"/>
              <w:rPr>
                <w:rFonts w:ascii="Calibri" w:eastAsia="Calibri" w:hAnsi="Calibri"/>
                <w:sz w:val="20"/>
                <w:szCs w:val="20"/>
              </w:rPr>
            </w:pPr>
            <w:r>
              <w:rPr>
                <w:rFonts w:ascii="Calibri" w:eastAsia="Calibri" w:hAnsi="Calibri"/>
                <w:sz w:val="20"/>
                <w:szCs w:val="20"/>
              </w:rPr>
              <w:t>1/3</w:t>
            </w:r>
          </w:p>
        </w:tc>
      </w:tr>
    </w:tbl>
    <w:p w:rsidR="000E3619" w:rsidRDefault="000E3619"/>
    <w:p w:rsidR="000E3619" w:rsidRDefault="000E3619" w:rsidP="000E3619"/>
    <w:p w:rsidR="00225F18" w:rsidRPr="00225F18" w:rsidRDefault="00225F18" w:rsidP="00225F18">
      <w:pPr>
        <w:ind w:left="284"/>
        <w:rPr>
          <w:rFonts w:asciiTheme="minorHAnsi" w:hAnsiTheme="minorHAnsi"/>
          <w:b/>
        </w:rPr>
      </w:pPr>
      <w:r w:rsidRPr="00225F18">
        <w:rPr>
          <w:rFonts w:asciiTheme="minorHAnsi" w:hAnsiTheme="minorHAnsi"/>
          <w:b/>
        </w:rPr>
        <w:t>1.AMAÇ.</w:t>
      </w:r>
    </w:p>
    <w:p w:rsidR="00225F18" w:rsidRPr="00225F18" w:rsidRDefault="00225F18" w:rsidP="00225F18">
      <w:pPr>
        <w:ind w:left="284"/>
        <w:rPr>
          <w:rFonts w:asciiTheme="minorHAnsi" w:hAnsiTheme="minorHAnsi"/>
        </w:rPr>
      </w:pPr>
      <w:r w:rsidRPr="00225F18">
        <w:rPr>
          <w:rFonts w:asciiTheme="minorHAnsi" w:hAnsiTheme="minorHAnsi"/>
        </w:rPr>
        <w:t xml:space="preserve"> Transfüzyon için tam </w:t>
      </w:r>
      <w:proofErr w:type="gramStart"/>
      <w:r w:rsidRPr="00225F18">
        <w:rPr>
          <w:rFonts w:asciiTheme="minorHAnsi" w:hAnsiTheme="minorHAnsi"/>
        </w:rPr>
        <w:t>kanın , uygun</w:t>
      </w:r>
      <w:proofErr w:type="gramEnd"/>
      <w:r w:rsidRPr="00225F18">
        <w:rPr>
          <w:rFonts w:asciiTheme="minorHAnsi" w:hAnsiTheme="minorHAnsi"/>
        </w:rPr>
        <w:t xml:space="preserve"> bağışçıdan , steril </w:t>
      </w:r>
      <w:proofErr w:type="spellStart"/>
      <w:r w:rsidRPr="00225F18">
        <w:rPr>
          <w:rFonts w:asciiTheme="minorHAnsi" w:hAnsiTheme="minorHAnsi"/>
        </w:rPr>
        <w:t>apirojen</w:t>
      </w:r>
      <w:proofErr w:type="spellEnd"/>
      <w:r w:rsidRPr="00225F18">
        <w:rPr>
          <w:rFonts w:asciiTheme="minorHAnsi" w:hAnsiTheme="minorHAnsi"/>
        </w:rPr>
        <w:t xml:space="preserve"> </w:t>
      </w:r>
      <w:proofErr w:type="spellStart"/>
      <w:r w:rsidRPr="00225F18">
        <w:rPr>
          <w:rFonts w:asciiTheme="minorHAnsi" w:hAnsiTheme="minorHAnsi"/>
        </w:rPr>
        <w:t>antikoagülan</w:t>
      </w:r>
      <w:proofErr w:type="spellEnd"/>
      <w:r w:rsidRPr="00225F18">
        <w:rPr>
          <w:rFonts w:asciiTheme="minorHAnsi" w:hAnsiTheme="minorHAnsi"/>
        </w:rPr>
        <w:t xml:space="preserve"> ve torba</w:t>
      </w:r>
    </w:p>
    <w:p w:rsidR="00225F18" w:rsidRDefault="00225F18" w:rsidP="00225F18">
      <w:pPr>
        <w:ind w:left="284"/>
        <w:rPr>
          <w:rFonts w:asciiTheme="minorHAnsi" w:hAnsiTheme="minorHAnsi"/>
        </w:rPr>
      </w:pPr>
      <w:r w:rsidRPr="00225F18">
        <w:rPr>
          <w:rFonts w:asciiTheme="minorHAnsi" w:hAnsiTheme="minorHAnsi"/>
        </w:rPr>
        <w:t xml:space="preserve"> </w:t>
      </w:r>
      <w:proofErr w:type="gramStart"/>
      <w:r w:rsidRPr="00225F18">
        <w:rPr>
          <w:rFonts w:asciiTheme="minorHAnsi" w:hAnsiTheme="minorHAnsi"/>
        </w:rPr>
        <w:t>kullanılarak</w:t>
      </w:r>
      <w:proofErr w:type="gramEnd"/>
      <w:r w:rsidRPr="00225F18">
        <w:rPr>
          <w:rFonts w:asciiTheme="minorHAnsi" w:hAnsiTheme="minorHAnsi"/>
        </w:rPr>
        <w:t xml:space="preserve"> uygun teknikle alınması aşamalarını tanımlamaktır.</w:t>
      </w:r>
    </w:p>
    <w:p w:rsidR="00225F18" w:rsidRPr="00225F18" w:rsidRDefault="00225F18" w:rsidP="00225F18">
      <w:pPr>
        <w:ind w:left="284"/>
        <w:rPr>
          <w:rFonts w:asciiTheme="minorHAnsi" w:hAnsiTheme="minorHAnsi"/>
        </w:rPr>
      </w:pPr>
    </w:p>
    <w:p w:rsidR="00225F18" w:rsidRPr="00225F18" w:rsidRDefault="00225F18" w:rsidP="00225F18">
      <w:pPr>
        <w:ind w:left="284"/>
        <w:rPr>
          <w:rFonts w:asciiTheme="minorHAnsi" w:hAnsiTheme="minorHAnsi"/>
          <w:b/>
        </w:rPr>
      </w:pPr>
      <w:r w:rsidRPr="00225F18">
        <w:rPr>
          <w:rFonts w:asciiTheme="minorHAnsi" w:hAnsiTheme="minorHAnsi"/>
          <w:b/>
        </w:rPr>
        <w:t>2.</w:t>
      </w:r>
      <w:proofErr w:type="gramStart"/>
      <w:r w:rsidRPr="00225F18">
        <w:rPr>
          <w:rFonts w:asciiTheme="minorHAnsi" w:hAnsiTheme="minorHAnsi"/>
          <w:b/>
        </w:rPr>
        <w:t>KAPSAM :</w:t>
      </w:r>
      <w:proofErr w:type="gramEnd"/>
    </w:p>
    <w:p w:rsidR="00225F18" w:rsidRDefault="00225F18" w:rsidP="00225F18">
      <w:pPr>
        <w:ind w:left="284"/>
        <w:rPr>
          <w:rFonts w:asciiTheme="minorHAnsi" w:hAnsiTheme="minorHAnsi"/>
        </w:rPr>
      </w:pPr>
      <w:r w:rsidRPr="00225F18">
        <w:rPr>
          <w:rFonts w:asciiTheme="minorHAnsi" w:hAnsiTheme="minorHAnsi"/>
        </w:rPr>
        <w:t xml:space="preserve"> Bu talimat transfüzyon merkezinde çalışan teknisyen, hemşire ve doktorları kapsar.</w:t>
      </w:r>
    </w:p>
    <w:p w:rsidR="00225F18" w:rsidRPr="00225F18" w:rsidRDefault="00225F18" w:rsidP="00225F18">
      <w:pPr>
        <w:ind w:left="284"/>
        <w:rPr>
          <w:rFonts w:asciiTheme="minorHAnsi" w:hAnsiTheme="minorHAnsi"/>
        </w:rPr>
      </w:pPr>
    </w:p>
    <w:p w:rsidR="00225F18" w:rsidRPr="00225F18" w:rsidRDefault="00225F18" w:rsidP="00225F18">
      <w:pPr>
        <w:ind w:left="284"/>
        <w:rPr>
          <w:rFonts w:asciiTheme="minorHAnsi" w:hAnsiTheme="minorHAnsi"/>
          <w:b/>
        </w:rPr>
      </w:pPr>
      <w:r w:rsidRPr="00225F18">
        <w:rPr>
          <w:rFonts w:asciiTheme="minorHAnsi" w:hAnsiTheme="minorHAnsi"/>
          <w:b/>
        </w:rPr>
        <w:t xml:space="preserve">3. </w:t>
      </w:r>
      <w:proofErr w:type="gramStart"/>
      <w:r w:rsidRPr="00225F18">
        <w:rPr>
          <w:rFonts w:asciiTheme="minorHAnsi" w:hAnsiTheme="minorHAnsi"/>
          <w:b/>
        </w:rPr>
        <w:t>TANIMLAR :</w:t>
      </w:r>
      <w:proofErr w:type="gramEnd"/>
    </w:p>
    <w:p w:rsidR="00225F18" w:rsidRPr="00225F18" w:rsidRDefault="00225F18" w:rsidP="00225F18">
      <w:pPr>
        <w:ind w:left="284"/>
        <w:rPr>
          <w:rFonts w:asciiTheme="minorHAnsi" w:hAnsiTheme="minorHAnsi"/>
        </w:rPr>
      </w:pPr>
    </w:p>
    <w:p w:rsidR="00225F18" w:rsidRPr="00225F18" w:rsidRDefault="00225F18" w:rsidP="00225F18">
      <w:pPr>
        <w:ind w:left="284"/>
        <w:rPr>
          <w:rFonts w:asciiTheme="minorHAnsi" w:hAnsiTheme="minorHAnsi"/>
          <w:b/>
        </w:rPr>
      </w:pPr>
      <w:r w:rsidRPr="00225F18">
        <w:rPr>
          <w:rFonts w:asciiTheme="minorHAnsi" w:hAnsiTheme="minorHAnsi"/>
          <w:b/>
        </w:rPr>
        <w:t>4.</w:t>
      </w:r>
      <w:proofErr w:type="gramStart"/>
      <w:r w:rsidRPr="00225F18">
        <w:rPr>
          <w:rFonts w:asciiTheme="minorHAnsi" w:hAnsiTheme="minorHAnsi"/>
          <w:b/>
        </w:rPr>
        <w:t>İŞLEM :</w:t>
      </w:r>
      <w:proofErr w:type="gramEnd"/>
    </w:p>
    <w:p w:rsidR="00225F18" w:rsidRPr="00225F18" w:rsidRDefault="00225F18" w:rsidP="00225F18">
      <w:pPr>
        <w:ind w:left="284"/>
        <w:rPr>
          <w:rFonts w:asciiTheme="minorHAnsi" w:hAnsiTheme="minorHAnsi"/>
        </w:rPr>
      </w:pPr>
      <w:r w:rsidRPr="00225F18">
        <w:rPr>
          <w:rFonts w:asciiTheme="minorHAnsi" w:hAnsiTheme="minorHAnsi"/>
        </w:rPr>
        <w:t xml:space="preserve"> 4.1 Mekân seçimi:</w:t>
      </w:r>
    </w:p>
    <w:p w:rsidR="00225F18" w:rsidRPr="00225F18" w:rsidRDefault="00225F18" w:rsidP="00225F18">
      <w:pPr>
        <w:ind w:left="284"/>
        <w:rPr>
          <w:rFonts w:asciiTheme="minorHAnsi" w:hAnsiTheme="minorHAnsi"/>
        </w:rPr>
      </w:pPr>
      <w:r w:rsidRPr="00225F18">
        <w:rPr>
          <w:rFonts w:asciiTheme="minorHAnsi" w:hAnsiTheme="minorHAnsi"/>
        </w:rPr>
        <w:t xml:space="preserve"> 4.1.1. Bağışçıların kaydedilmesi ve diğer gerekli olan verilerin işlenmesi için yeterli alan sağlanır.</w:t>
      </w:r>
    </w:p>
    <w:p w:rsidR="00225F18" w:rsidRPr="00225F18" w:rsidRDefault="00225F18" w:rsidP="00225F18">
      <w:pPr>
        <w:ind w:left="284"/>
        <w:rPr>
          <w:rFonts w:asciiTheme="minorHAnsi" w:hAnsiTheme="minorHAnsi"/>
        </w:rPr>
      </w:pPr>
      <w:r w:rsidRPr="00225F18">
        <w:rPr>
          <w:rFonts w:asciiTheme="minorHAnsi" w:hAnsiTheme="minorHAnsi"/>
        </w:rPr>
        <w:t xml:space="preserve"> 4.1.2. Kolay erişilebilecek bir telefon bulunur.</w:t>
      </w:r>
    </w:p>
    <w:p w:rsidR="00225F18" w:rsidRPr="00225F18" w:rsidRDefault="00225F18" w:rsidP="00225F18">
      <w:pPr>
        <w:ind w:left="284"/>
        <w:rPr>
          <w:rFonts w:asciiTheme="minorHAnsi" w:hAnsiTheme="minorHAnsi"/>
        </w:rPr>
      </w:pPr>
      <w:r w:rsidRPr="00225F18">
        <w:rPr>
          <w:rFonts w:asciiTheme="minorHAnsi" w:hAnsiTheme="minorHAnsi"/>
        </w:rPr>
        <w:t xml:space="preserve"> 4.1.3. Transfüzyon merkezindeki bağışçı salonu laboratuvarın girişinde bulunmaktadır.</w:t>
      </w:r>
    </w:p>
    <w:p w:rsidR="00225F18" w:rsidRPr="00225F18" w:rsidRDefault="00225F18" w:rsidP="00225F18">
      <w:pPr>
        <w:ind w:left="284"/>
        <w:rPr>
          <w:rFonts w:asciiTheme="minorHAnsi" w:hAnsiTheme="minorHAnsi"/>
        </w:rPr>
      </w:pPr>
      <w:r w:rsidRPr="00225F18">
        <w:rPr>
          <w:rFonts w:asciiTheme="minorHAnsi" w:hAnsiTheme="minorHAnsi"/>
        </w:rPr>
        <w:t xml:space="preserve"> 4.1 4. Kişilerin bağış yapıp yapamayacaklarını belirlemek için gereken olanaklar sağlanmıştır.</w:t>
      </w:r>
    </w:p>
    <w:p w:rsidR="00225F18" w:rsidRPr="00225F18" w:rsidRDefault="00225F18" w:rsidP="00225F18">
      <w:pPr>
        <w:ind w:left="284"/>
        <w:rPr>
          <w:rFonts w:asciiTheme="minorHAnsi" w:hAnsiTheme="minorHAnsi"/>
        </w:rPr>
      </w:pPr>
      <w:r w:rsidRPr="00225F18">
        <w:rPr>
          <w:rFonts w:asciiTheme="minorHAnsi" w:hAnsiTheme="minorHAnsi"/>
        </w:rPr>
        <w:t xml:space="preserve"> 4.1 5. Kan alma, </w:t>
      </w:r>
      <w:proofErr w:type="spellStart"/>
      <w:r w:rsidRPr="00225F18">
        <w:rPr>
          <w:rFonts w:asciiTheme="minorHAnsi" w:hAnsiTheme="minorHAnsi"/>
        </w:rPr>
        <w:t>kontaminasyon</w:t>
      </w:r>
      <w:proofErr w:type="spellEnd"/>
      <w:r w:rsidRPr="00225F18">
        <w:rPr>
          <w:rFonts w:asciiTheme="minorHAnsi" w:hAnsiTheme="minorHAnsi"/>
        </w:rPr>
        <w:t xml:space="preserve"> veya hata riski olmadan yapılır.</w:t>
      </w:r>
    </w:p>
    <w:p w:rsidR="00225F18" w:rsidRPr="00225F18" w:rsidRDefault="00225F18" w:rsidP="00225F18">
      <w:pPr>
        <w:ind w:left="284"/>
        <w:rPr>
          <w:rFonts w:asciiTheme="minorHAnsi" w:hAnsiTheme="minorHAnsi"/>
        </w:rPr>
      </w:pPr>
      <w:r w:rsidRPr="00225F18">
        <w:rPr>
          <w:rFonts w:asciiTheme="minorHAnsi" w:hAnsiTheme="minorHAnsi"/>
        </w:rPr>
        <w:t xml:space="preserve"> 4.1 6. Reaksiyon geçirenler de </w:t>
      </w:r>
      <w:proofErr w:type="gramStart"/>
      <w:r w:rsidRPr="00225F18">
        <w:rPr>
          <w:rFonts w:asciiTheme="minorHAnsi" w:hAnsiTheme="minorHAnsi"/>
        </w:rPr>
        <w:t>dahil</w:t>
      </w:r>
      <w:proofErr w:type="gramEnd"/>
      <w:r w:rsidRPr="00225F18">
        <w:rPr>
          <w:rFonts w:asciiTheme="minorHAnsi" w:hAnsiTheme="minorHAnsi"/>
        </w:rPr>
        <w:t xml:space="preserve"> olmak üzere bağışçılara sosyal ve tıbbi hizmet verilebilmektedir.</w:t>
      </w:r>
    </w:p>
    <w:p w:rsidR="00225F18" w:rsidRPr="00225F18" w:rsidRDefault="00225F18" w:rsidP="00225F18">
      <w:pPr>
        <w:ind w:left="284"/>
        <w:rPr>
          <w:rFonts w:asciiTheme="minorHAnsi" w:hAnsiTheme="minorHAnsi"/>
        </w:rPr>
      </w:pPr>
      <w:r w:rsidRPr="00225F18">
        <w:rPr>
          <w:rFonts w:asciiTheme="minorHAnsi" w:hAnsiTheme="minorHAnsi"/>
        </w:rPr>
        <w:t xml:space="preserve"> 4.1.7. Bağışçılar ve personel için yeterli sayıda oturma alanı bulunmaktadır, yoğun günlerde sıraya</w:t>
      </w:r>
    </w:p>
    <w:p w:rsidR="00225F18" w:rsidRPr="00225F18" w:rsidRDefault="00225F18" w:rsidP="00225F18">
      <w:pPr>
        <w:ind w:left="284"/>
        <w:rPr>
          <w:rFonts w:asciiTheme="minorHAnsi" w:hAnsiTheme="minorHAnsi"/>
        </w:rPr>
      </w:pPr>
      <w:r w:rsidRPr="00225F18">
        <w:rPr>
          <w:rFonts w:asciiTheme="minorHAnsi" w:hAnsiTheme="minorHAnsi"/>
        </w:rPr>
        <w:t xml:space="preserve"> </w:t>
      </w:r>
      <w:proofErr w:type="gramStart"/>
      <w:r w:rsidRPr="00225F18">
        <w:rPr>
          <w:rFonts w:asciiTheme="minorHAnsi" w:hAnsiTheme="minorHAnsi"/>
        </w:rPr>
        <w:t>girilebilecek</w:t>
      </w:r>
      <w:proofErr w:type="gramEnd"/>
      <w:r w:rsidRPr="00225F18">
        <w:rPr>
          <w:rFonts w:asciiTheme="minorHAnsi" w:hAnsiTheme="minorHAnsi"/>
        </w:rPr>
        <w:t xml:space="preserve"> alan mevcuttur.</w:t>
      </w:r>
    </w:p>
    <w:p w:rsidR="00225F18" w:rsidRPr="00225F18" w:rsidRDefault="00225F18" w:rsidP="00225F18">
      <w:pPr>
        <w:ind w:left="284"/>
        <w:rPr>
          <w:rFonts w:asciiTheme="minorHAnsi" w:hAnsiTheme="minorHAnsi"/>
        </w:rPr>
      </w:pPr>
      <w:r w:rsidRPr="00225F18">
        <w:rPr>
          <w:rFonts w:asciiTheme="minorHAnsi" w:hAnsiTheme="minorHAnsi"/>
        </w:rPr>
        <w:t xml:space="preserve"> 4.1.8. Ekipman, </w:t>
      </w:r>
      <w:proofErr w:type="spellStart"/>
      <w:r w:rsidRPr="00225F18">
        <w:rPr>
          <w:rFonts w:asciiTheme="minorHAnsi" w:hAnsiTheme="minorHAnsi"/>
        </w:rPr>
        <w:t>reagen</w:t>
      </w:r>
      <w:proofErr w:type="spellEnd"/>
      <w:r w:rsidRPr="00225F18">
        <w:rPr>
          <w:rFonts w:asciiTheme="minorHAnsi" w:hAnsiTheme="minorHAnsi"/>
        </w:rPr>
        <w:t xml:space="preserve"> ve </w:t>
      </w:r>
      <w:proofErr w:type="spellStart"/>
      <w:r w:rsidRPr="00225F18">
        <w:rPr>
          <w:rFonts w:asciiTheme="minorHAnsi" w:hAnsiTheme="minorHAnsi"/>
        </w:rPr>
        <w:t>disposable</w:t>
      </w:r>
      <w:proofErr w:type="spellEnd"/>
      <w:r w:rsidRPr="00225F18">
        <w:rPr>
          <w:rFonts w:asciiTheme="minorHAnsi" w:hAnsiTheme="minorHAnsi"/>
        </w:rPr>
        <w:t xml:space="preserve"> malzemeler için depolama alanları bulunur.</w:t>
      </w:r>
    </w:p>
    <w:p w:rsidR="00225F18" w:rsidRPr="00225F18" w:rsidRDefault="00225F18" w:rsidP="00225F18">
      <w:pPr>
        <w:ind w:left="284"/>
        <w:rPr>
          <w:rFonts w:asciiTheme="minorHAnsi" w:hAnsiTheme="minorHAnsi"/>
        </w:rPr>
      </w:pPr>
      <w:r w:rsidRPr="00225F18">
        <w:rPr>
          <w:rFonts w:asciiTheme="minorHAnsi" w:hAnsiTheme="minorHAnsi"/>
        </w:rPr>
        <w:t xml:space="preserve"> 4.1. 9. Kan alma alanında kan ve bileşenlerinin saklanabilme imkânı vardır. .</w:t>
      </w:r>
    </w:p>
    <w:p w:rsidR="00225F18" w:rsidRPr="00225F18" w:rsidRDefault="00225F18" w:rsidP="00225F18">
      <w:pPr>
        <w:ind w:left="284"/>
        <w:rPr>
          <w:rFonts w:asciiTheme="minorHAnsi" w:hAnsiTheme="minorHAnsi"/>
        </w:rPr>
      </w:pPr>
      <w:r w:rsidRPr="00225F18">
        <w:rPr>
          <w:rFonts w:asciiTheme="minorHAnsi" w:hAnsiTheme="minorHAnsi"/>
        </w:rPr>
        <w:t xml:space="preserve"> 4.1.10. Kan alma işleminde kullanılacak cihazlar için uygun bir elektrik kaynağı bulunur.</w:t>
      </w:r>
    </w:p>
    <w:p w:rsidR="00225F18" w:rsidRPr="00225F18" w:rsidRDefault="00225F18" w:rsidP="00225F18">
      <w:pPr>
        <w:ind w:left="284"/>
        <w:rPr>
          <w:rFonts w:asciiTheme="minorHAnsi" w:hAnsiTheme="minorHAnsi"/>
        </w:rPr>
      </w:pPr>
      <w:r w:rsidRPr="00225F18">
        <w:rPr>
          <w:rFonts w:asciiTheme="minorHAnsi" w:hAnsiTheme="minorHAnsi"/>
        </w:rPr>
        <w:t xml:space="preserve"> 4.1.11. Beklenen iş yükünü karşılayabilecek yeterli çalışma alanı bulunur</w:t>
      </w:r>
    </w:p>
    <w:p w:rsidR="00225F18" w:rsidRPr="00225F18" w:rsidRDefault="00225F18" w:rsidP="00225F18">
      <w:pPr>
        <w:ind w:left="284"/>
        <w:rPr>
          <w:rFonts w:asciiTheme="minorHAnsi" w:hAnsiTheme="minorHAnsi"/>
        </w:rPr>
      </w:pPr>
      <w:r w:rsidRPr="00225F18">
        <w:rPr>
          <w:rFonts w:asciiTheme="minorHAnsi" w:hAnsiTheme="minorHAnsi"/>
        </w:rPr>
        <w:t xml:space="preserve">  4.2 Sağlık ve güvenlik ile ilgili faktörler</w:t>
      </w:r>
    </w:p>
    <w:p w:rsidR="00225F18" w:rsidRPr="00225F18" w:rsidRDefault="00225F18" w:rsidP="00225F18">
      <w:pPr>
        <w:ind w:left="284"/>
        <w:rPr>
          <w:rFonts w:asciiTheme="minorHAnsi" w:hAnsiTheme="minorHAnsi"/>
        </w:rPr>
      </w:pPr>
      <w:r w:rsidRPr="00225F18">
        <w:rPr>
          <w:rFonts w:asciiTheme="minorHAnsi" w:hAnsiTheme="minorHAnsi"/>
        </w:rPr>
        <w:t xml:space="preserve"> 4.2.1. Kan alma işlemi yapılacak çalışma alanının bağışçı ve personel için güvenli, temiz ve rahat</w:t>
      </w:r>
    </w:p>
    <w:p w:rsidR="00225F18" w:rsidRPr="00225F18" w:rsidRDefault="00225F18" w:rsidP="00225F18">
      <w:pPr>
        <w:ind w:left="284"/>
        <w:rPr>
          <w:rFonts w:asciiTheme="minorHAnsi" w:hAnsiTheme="minorHAnsi"/>
        </w:rPr>
      </w:pPr>
      <w:r w:rsidRPr="00225F18">
        <w:rPr>
          <w:rFonts w:asciiTheme="minorHAnsi" w:hAnsiTheme="minorHAnsi"/>
        </w:rPr>
        <w:t xml:space="preserve"> </w:t>
      </w:r>
      <w:proofErr w:type="gramStart"/>
      <w:r w:rsidRPr="00225F18">
        <w:rPr>
          <w:rFonts w:asciiTheme="minorHAnsi" w:hAnsiTheme="minorHAnsi"/>
        </w:rPr>
        <w:t>olması</w:t>
      </w:r>
      <w:proofErr w:type="gramEnd"/>
      <w:r w:rsidRPr="00225F18">
        <w:rPr>
          <w:rFonts w:asciiTheme="minorHAnsi" w:hAnsiTheme="minorHAnsi"/>
        </w:rPr>
        <w:t xml:space="preserve"> sağlanır.</w:t>
      </w:r>
    </w:p>
    <w:p w:rsidR="00225F18" w:rsidRPr="00225F18" w:rsidRDefault="004D0A13" w:rsidP="00225F18">
      <w:pPr>
        <w:ind w:left="284"/>
        <w:rPr>
          <w:rFonts w:asciiTheme="minorHAnsi" w:hAnsiTheme="minorHAnsi"/>
        </w:rPr>
      </w:pPr>
      <w:r>
        <w:rPr>
          <w:rFonts w:asciiTheme="minorHAnsi" w:hAnsiTheme="minorHAnsi"/>
        </w:rPr>
        <w:t xml:space="preserve"> </w:t>
      </w:r>
      <w:r w:rsidR="00225F18" w:rsidRPr="00225F18">
        <w:rPr>
          <w:rFonts w:asciiTheme="minorHAnsi" w:hAnsiTheme="minorHAnsi"/>
        </w:rPr>
        <w:t>4.2.2. Benzer bir güvenlik yaklaşımı bağışçılar için de uygulanır. Bağışçılar için bina girişleri ve</w:t>
      </w:r>
    </w:p>
    <w:p w:rsidR="00225F18" w:rsidRPr="00225F18" w:rsidRDefault="00225F18" w:rsidP="00225F18">
      <w:pPr>
        <w:ind w:left="284"/>
        <w:rPr>
          <w:rFonts w:asciiTheme="minorHAnsi" w:hAnsiTheme="minorHAnsi"/>
        </w:rPr>
      </w:pPr>
      <w:r w:rsidRPr="00225F18">
        <w:rPr>
          <w:rFonts w:asciiTheme="minorHAnsi" w:hAnsiTheme="minorHAnsi"/>
        </w:rPr>
        <w:t xml:space="preserve"> </w:t>
      </w:r>
      <w:proofErr w:type="gramStart"/>
      <w:r w:rsidRPr="00225F18">
        <w:rPr>
          <w:rFonts w:asciiTheme="minorHAnsi" w:hAnsiTheme="minorHAnsi"/>
        </w:rPr>
        <w:t>kullanılacak</w:t>
      </w:r>
      <w:proofErr w:type="gramEnd"/>
      <w:r w:rsidRPr="00225F18">
        <w:rPr>
          <w:rFonts w:asciiTheme="minorHAnsi" w:hAnsiTheme="minorHAnsi"/>
        </w:rPr>
        <w:t xml:space="preserve"> odayı işaret eden tabelalar asılır.</w:t>
      </w:r>
    </w:p>
    <w:p w:rsidR="00225F18" w:rsidRPr="00225F18" w:rsidRDefault="00225F18" w:rsidP="00225F18">
      <w:pPr>
        <w:ind w:left="284"/>
        <w:rPr>
          <w:rFonts w:asciiTheme="minorHAnsi" w:hAnsiTheme="minorHAnsi"/>
        </w:rPr>
      </w:pPr>
      <w:r w:rsidRPr="00225F18">
        <w:rPr>
          <w:rFonts w:asciiTheme="minorHAnsi" w:hAnsiTheme="minorHAnsi"/>
        </w:rPr>
        <w:t xml:space="preserve"> 4.2.3. Ortamdaki mobilya ve ekipmanlar sıkışıklık oluşturmayacak şekilde yerleştirilir.</w:t>
      </w:r>
      <w:proofErr w:type="gramStart"/>
      <w:r w:rsidRPr="00225F18">
        <w:rPr>
          <w:rFonts w:asciiTheme="minorHAnsi" w:hAnsiTheme="minorHAnsi"/>
        </w:rPr>
        <w:t>(</w:t>
      </w:r>
      <w:proofErr w:type="gramEnd"/>
      <w:r w:rsidRPr="00225F18">
        <w:rPr>
          <w:rFonts w:asciiTheme="minorHAnsi" w:hAnsiTheme="minorHAnsi"/>
        </w:rPr>
        <w:t>sıkışık ortamlarda</w:t>
      </w:r>
    </w:p>
    <w:p w:rsidR="00225F18" w:rsidRPr="00225F18" w:rsidRDefault="00225F18" w:rsidP="00225F18">
      <w:pPr>
        <w:ind w:left="284"/>
        <w:rPr>
          <w:rFonts w:asciiTheme="minorHAnsi" w:hAnsiTheme="minorHAnsi"/>
        </w:rPr>
      </w:pPr>
      <w:r w:rsidRPr="00225F18">
        <w:rPr>
          <w:rFonts w:asciiTheme="minorHAnsi" w:hAnsiTheme="minorHAnsi"/>
        </w:rPr>
        <w:t xml:space="preserve"> </w:t>
      </w:r>
      <w:proofErr w:type="gramStart"/>
      <w:r w:rsidRPr="00225F18">
        <w:rPr>
          <w:rFonts w:asciiTheme="minorHAnsi" w:hAnsiTheme="minorHAnsi"/>
        </w:rPr>
        <w:t>hata</w:t>
      </w:r>
      <w:proofErr w:type="gramEnd"/>
      <w:r w:rsidRPr="00225F18">
        <w:rPr>
          <w:rFonts w:asciiTheme="minorHAnsi" w:hAnsiTheme="minorHAnsi"/>
        </w:rPr>
        <w:t xml:space="preserve"> veya kaza riski artar), ortam rahat denetlenebilmeli, çalışma akışının rahat olması sağlanır.</w:t>
      </w:r>
    </w:p>
    <w:p w:rsidR="00225F18" w:rsidRPr="00225F18" w:rsidRDefault="00225F18" w:rsidP="00225F18">
      <w:pPr>
        <w:ind w:left="284"/>
        <w:rPr>
          <w:rFonts w:asciiTheme="minorHAnsi" w:hAnsiTheme="minorHAnsi"/>
        </w:rPr>
      </w:pPr>
      <w:r w:rsidRPr="00225F18">
        <w:rPr>
          <w:rFonts w:asciiTheme="minorHAnsi" w:hAnsiTheme="minorHAnsi"/>
        </w:rPr>
        <w:t xml:space="preserve"> 4.2.4. Yangın çıkışlarının önünde engel olmaması sağlanır ve fonksiyonel durumda tutulur. Tüm</w:t>
      </w:r>
    </w:p>
    <w:p w:rsidR="00225F18" w:rsidRPr="00225F18" w:rsidRDefault="00225F18" w:rsidP="00225F18">
      <w:pPr>
        <w:ind w:left="284"/>
        <w:rPr>
          <w:rFonts w:asciiTheme="minorHAnsi" w:hAnsiTheme="minorHAnsi"/>
        </w:rPr>
      </w:pPr>
      <w:r w:rsidRPr="00225F18">
        <w:rPr>
          <w:rFonts w:asciiTheme="minorHAnsi" w:hAnsiTheme="minorHAnsi"/>
        </w:rPr>
        <w:t xml:space="preserve"> </w:t>
      </w:r>
      <w:proofErr w:type="gramStart"/>
      <w:r w:rsidRPr="00225F18">
        <w:rPr>
          <w:rFonts w:asciiTheme="minorHAnsi" w:hAnsiTheme="minorHAnsi"/>
        </w:rPr>
        <w:t>personel</w:t>
      </w:r>
      <w:proofErr w:type="gramEnd"/>
      <w:r w:rsidRPr="00225F18">
        <w:rPr>
          <w:rFonts w:asciiTheme="minorHAnsi" w:hAnsiTheme="minorHAnsi"/>
        </w:rPr>
        <w:t xml:space="preserve"> yangın çıkışları ve yangın söndürücülerinin yerini bilir.</w:t>
      </w:r>
    </w:p>
    <w:p w:rsidR="00225F18" w:rsidRPr="00225F18" w:rsidRDefault="00225F18" w:rsidP="00225F18">
      <w:pPr>
        <w:ind w:left="284"/>
        <w:rPr>
          <w:rFonts w:asciiTheme="minorHAnsi" w:hAnsiTheme="minorHAnsi"/>
        </w:rPr>
      </w:pPr>
      <w:r w:rsidRPr="00225F18">
        <w:rPr>
          <w:rFonts w:asciiTheme="minorHAnsi" w:hAnsiTheme="minorHAnsi"/>
        </w:rPr>
        <w:t xml:space="preserve"> 4.2.5. Uygulanacak tüm işlemlerde ışıklandırmanın yeterli olması sağlanır.</w:t>
      </w:r>
    </w:p>
    <w:p w:rsidR="00225F18" w:rsidRPr="00225F18" w:rsidRDefault="00225F18" w:rsidP="00225F18">
      <w:pPr>
        <w:ind w:left="284"/>
        <w:rPr>
          <w:rFonts w:asciiTheme="minorHAnsi" w:hAnsiTheme="minorHAnsi"/>
        </w:rPr>
      </w:pPr>
      <w:r w:rsidRPr="00225F18">
        <w:rPr>
          <w:rFonts w:asciiTheme="minorHAnsi" w:hAnsiTheme="minorHAnsi"/>
        </w:rPr>
        <w:t xml:space="preserve"> 4.2.6. Elektrik kesintilerine karşı yedek ışık kaynakları bulundurulur.</w:t>
      </w:r>
    </w:p>
    <w:p w:rsidR="00225F18" w:rsidRPr="00225F18" w:rsidRDefault="00225F18" w:rsidP="00225F18">
      <w:pPr>
        <w:ind w:left="284"/>
        <w:rPr>
          <w:rFonts w:asciiTheme="minorHAnsi" w:hAnsiTheme="minorHAnsi"/>
        </w:rPr>
      </w:pPr>
      <w:r w:rsidRPr="00225F18">
        <w:rPr>
          <w:rFonts w:asciiTheme="minorHAnsi" w:hAnsiTheme="minorHAnsi"/>
        </w:rPr>
        <w:t xml:space="preserve"> 4.2.7. Ortam kontrolünün sağlanması personelin elinde olmayabilir ancak ortamın fazla sıcak, fazla</w:t>
      </w:r>
    </w:p>
    <w:p w:rsidR="00225F18" w:rsidRPr="00225F18" w:rsidRDefault="00225F18" w:rsidP="00225F18">
      <w:pPr>
        <w:ind w:left="284"/>
        <w:rPr>
          <w:rFonts w:asciiTheme="minorHAnsi" w:hAnsiTheme="minorHAnsi"/>
        </w:rPr>
      </w:pPr>
      <w:r w:rsidRPr="00225F18">
        <w:rPr>
          <w:rFonts w:asciiTheme="minorHAnsi" w:hAnsiTheme="minorHAnsi"/>
        </w:rPr>
        <w:t xml:space="preserve"> </w:t>
      </w:r>
      <w:proofErr w:type="gramStart"/>
      <w:r w:rsidRPr="00225F18">
        <w:rPr>
          <w:rFonts w:asciiTheme="minorHAnsi" w:hAnsiTheme="minorHAnsi"/>
        </w:rPr>
        <w:t>soğuk</w:t>
      </w:r>
      <w:proofErr w:type="gramEnd"/>
      <w:r w:rsidRPr="00225F18">
        <w:rPr>
          <w:rFonts w:asciiTheme="minorHAnsi" w:hAnsiTheme="minorHAnsi"/>
        </w:rPr>
        <w:t xml:space="preserve"> veya havasız olmaması için her türlü tedbir alınır.</w:t>
      </w:r>
    </w:p>
    <w:p w:rsidR="00225F18" w:rsidRPr="00225F18" w:rsidRDefault="00225F18" w:rsidP="00225F18">
      <w:pPr>
        <w:ind w:left="284"/>
        <w:rPr>
          <w:rFonts w:asciiTheme="minorHAnsi" w:hAnsiTheme="minorHAnsi"/>
        </w:rPr>
      </w:pPr>
      <w:r w:rsidRPr="00225F18">
        <w:rPr>
          <w:rFonts w:asciiTheme="minorHAnsi" w:hAnsiTheme="minorHAnsi"/>
        </w:rPr>
        <w:t xml:space="preserve"> 4.2.8.Bağışçı veya personele içecek verilecek alan diğer alanlardan ayrılır</w:t>
      </w:r>
    </w:p>
    <w:p w:rsidR="00225F18" w:rsidRPr="00225F18" w:rsidRDefault="00225F18" w:rsidP="00225F18">
      <w:pPr>
        <w:ind w:left="284"/>
        <w:rPr>
          <w:rFonts w:asciiTheme="minorHAnsi" w:hAnsiTheme="minorHAnsi"/>
        </w:rPr>
      </w:pPr>
      <w:r w:rsidRPr="00225F18">
        <w:rPr>
          <w:rFonts w:asciiTheme="minorHAnsi" w:hAnsiTheme="minorHAnsi"/>
        </w:rPr>
        <w:t>4.2.9. Çöpler tıbbi atık yönetmeliğine uygun olarak toplanır ve birimden uzaklaştırılır.</w:t>
      </w:r>
    </w:p>
    <w:p w:rsidR="004D0A13" w:rsidRPr="004D0A13" w:rsidRDefault="004D0A13" w:rsidP="004D0A13">
      <w:pPr>
        <w:rPr>
          <w:b/>
        </w:rPr>
      </w:pPr>
      <w:r w:rsidRPr="004D0A13">
        <w:rPr>
          <w:b/>
        </w:rPr>
        <w:t xml:space="preserve">     4.3 Kanın alınması</w:t>
      </w:r>
    </w:p>
    <w:p w:rsidR="004D0A13" w:rsidRDefault="004D0A13" w:rsidP="004D0A13">
      <w:r>
        <w:t xml:space="preserve">     4.3.1. Doğru ve güvenli kan alınması hekimin sorumluluğundadır.</w:t>
      </w:r>
    </w:p>
    <w:p w:rsidR="004D0A13" w:rsidRDefault="004D0A13" w:rsidP="004D0A13">
      <w:r>
        <w:t xml:space="preserve">    4.3.2.Kan alma talimatı ve diğer dokümanlar personelin kolayca ulaşabileceği bir yerde ve güncel olarak</w:t>
      </w:r>
    </w:p>
    <w:p w:rsidR="00225F18" w:rsidRDefault="004D0A13" w:rsidP="004D0A13">
      <w:r>
        <w:t xml:space="preserve">     </w:t>
      </w:r>
      <w:proofErr w:type="gramStart"/>
      <w:r>
        <w:t>bulunur</w:t>
      </w:r>
      <w:proofErr w:type="gramEnd"/>
      <w:r>
        <w:t>.</w:t>
      </w:r>
    </w:p>
    <w:p w:rsidR="00225F18" w:rsidRDefault="00225F18" w:rsidP="000E3619"/>
    <w:p w:rsidR="00225F18" w:rsidRDefault="00225F18" w:rsidP="000E3619"/>
    <w:p w:rsidR="00225F18" w:rsidRDefault="00225F18" w:rsidP="000E3619"/>
    <w:p w:rsidR="00225F18" w:rsidRDefault="00225F18" w:rsidP="000E3619"/>
    <w:tbl>
      <w:tblPr>
        <w:tblpPr w:leftFromText="141" w:rightFromText="141" w:vertAnchor="text" w:horzAnchor="page" w:tblpX="808"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4854"/>
        <w:gridCol w:w="1701"/>
        <w:gridCol w:w="1559"/>
      </w:tblGrid>
      <w:tr w:rsidR="004D0A13" w:rsidTr="00401F3A">
        <w:tc>
          <w:tcPr>
            <w:tcW w:w="2342" w:type="dxa"/>
            <w:vMerge w:val="restart"/>
            <w:shd w:val="clear" w:color="auto" w:fill="auto"/>
          </w:tcPr>
          <w:p w:rsidR="004D0A13" w:rsidRPr="00E92A17" w:rsidRDefault="004D0A13" w:rsidP="00401F3A">
            <w:pPr>
              <w:rPr>
                <w:rFonts w:ascii="Calibri" w:eastAsia="Calibri" w:hAnsi="Calibri"/>
                <w:sz w:val="22"/>
                <w:szCs w:val="22"/>
              </w:rPr>
            </w:pPr>
            <w:r>
              <w:rPr>
                <w:rFonts w:ascii="Calibri" w:eastAsia="Calibri" w:hAnsi="Calibri"/>
                <w:noProof/>
                <w:sz w:val="22"/>
                <w:szCs w:val="22"/>
                <w:lang w:eastAsia="tr-TR"/>
              </w:rPr>
              <w:lastRenderedPageBreak/>
              <w:drawing>
                <wp:inline distT="0" distB="0" distL="0" distR="0" wp14:anchorId="5EFBD14D" wp14:editId="7D99553B">
                  <wp:extent cx="1285875" cy="781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c>
          <w:tcPr>
            <w:tcW w:w="4854" w:type="dxa"/>
            <w:vMerge w:val="restart"/>
            <w:shd w:val="clear" w:color="auto" w:fill="auto"/>
          </w:tcPr>
          <w:p w:rsidR="004D0A13" w:rsidRPr="00E92A17" w:rsidRDefault="004D0A13" w:rsidP="00401F3A">
            <w:pPr>
              <w:rPr>
                <w:rFonts w:ascii="Calibri" w:eastAsia="Calibri" w:hAnsi="Calibri"/>
                <w:sz w:val="22"/>
                <w:szCs w:val="22"/>
              </w:rPr>
            </w:pPr>
          </w:p>
          <w:p w:rsidR="004D0A13" w:rsidRPr="00E92A17" w:rsidRDefault="004D0A13" w:rsidP="00401F3A">
            <w:pPr>
              <w:jc w:val="center"/>
              <w:rPr>
                <w:rFonts w:ascii="Calibri" w:eastAsia="Calibri" w:hAnsi="Calibri"/>
                <w:b/>
              </w:rPr>
            </w:pPr>
            <w:r w:rsidRPr="004D0A13">
              <w:rPr>
                <w:rFonts w:ascii="Calibri" w:eastAsia="Calibri" w:hAnsi="Calibri"/>
                <w:b/>
              </w:rPr>
              <w:t>TRANSFÜZYON MERKEZİ KAN ALMA TALİMATI</w:t>
            </w: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DÖKÜMAN KODU</w:t>
            </w:r>
          </w:p>
        </w:tc>
        <w:tc>
          <w:tcPr>
            <w:tcW w:w="1559" w:type="dxa"/>
            <w:shd w:val="clear" w:color="auto" w:fill="auto"/>
          </w:tcPr>
          <w:p w:rsidR="004D0A13" w:rsidRPr="00E92A17" w:rsidRDefault="006739C9" w:rsidP="0050044F">
            <w:pPr>
              <w:jc w:val="center"/>
              <w:rPr>
                <w:rFonts w:ascii="Calibri" w:eastAsia="Calibri" w:hAnsi="Calibri"/>
                <w:sz w:val="20"/>
                <w:szCs w:val="20"/>
              </w:rPr>
            </w:pPr>
            <w:proofErr w:type="gramStart"/>
            <w:r>
              <w:rPr>
                <w:rFonts w:ascii="Calibri" w:eastAsia="Calibri" w:hAnsi="Calibri"/>
                <w:sz w:val="20"/>
                <w:szCs w:val="20"/>
              </w:rPr>
              <w:t>TH.TL</w:t>
            </w:r>
            <w:proofErr w:type="gramEnd"/>
            <w:r>
              <w:rPr>
                <w:rFonts w:ascii="Calibri" w:eastAsia="Calibri" w:hAnsi="Calibri"/>
                <w:sz w:val="20"/>
                <w:szCs w:val="20"/>
              </w:rPr>
              <w:t>.</w:t>
            </w:r>
            <w:r w:rsidR="0050044F">
              <w:rPr>
                <w:rFonts w:ascii="Calibri" w:eastAsia="Calibri" w:hAnsi="Calibri"/>
                <w:sz w:val="20"/>
                <w:szCs w:val="20"/>
              </w:rPr>
              <w:t>02</w:t>
            </w:r>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YAYIN TARİHİ</w:t>
            </w:r>
          </w:p>
        </w:tc>
        <w:tc>
          <w:tcPr>
            <w:tcW w:w="1559" w:type="dxa"/>
            <w:shd w:val="clear" w:color="auto" w:fill="auto"/>
          </w:tcPr>
          <w:p w:rsidR="004D0A13" w:rsidRPr="00E92A17" w:rsidRDefault="004D0A13" w:rsidP="00401F3A">
            <w:pPr>
              <w:jc w:val="center"/>
              <w:rPr>
                <w:rFonts w:ascii="Calibri" w:eastAsia="Calibri" w:hAnsi="Calibri"/>
                <w:sz w:val="20"/>
                <w:szCs w:val="20"/>
              </w:rPr>
            </w:pPr>
            <w:r w:rsidRPr="004D0A13">
              <w:rPr>
                <w:rFonts w:ascii="Calibri" w:eastAsia="Calibri" w:hAnsi="Calibri"/>
                <w:sz w:val="20"/>
                <w:szCs w:val="20"/>
              </w:rPr>
              <w:t>30.06.2015</w:t>
            </w:r>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REVİZYON TARİHİ</w:t>
            </w:r>
          </w:p>
        </w:tc>
        <w:tc>
          <w:tcPr>
            <w:tcW w:w="1559" w:type="dxa"/>
            <w:shd w:val="clear" w:color="auto" w:fill="auto"/>
          </w:tcPr>
          <w:p w:rsidR="004D0A13" w:rsidRPr="00E92A17" w:rsidRDefault="004D0A13" w:rsidP="00401F3A">
            <w:pPr>
              <w:jc w:val="center"/>
              <w:rPr>
                <w:rFonts w:ascii="Calibri" w:eastAsia="Calibri" w:hAnsi="Calibri"/>
                <w:sz w:val="20"/>
                <w:szCs w:val="20"/>
              </w:rPr>
            </w:pPr>
            <w:r w:rsidRPr="004D0A13">
              <w:rPr>
                <w:rFonts w:ascii="Calibri" w:eastAsia="Calibri" w:hAnsi="Calibri"/>
                <w:sz w:val="20"/>
                <w:szCs w:val="20"/>
              </w:rPr>
              <w:t>10.05.2017</w:t>
            </w:r>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REVİZYON NO</w:t>
            </w:r>
          </w:p>
        </w:tc>
        <w:tc>
          <w:tcPr>
            <w:tcW w:w="1559" w:type="dxa"/>
            <w:shd w:val="clear" w:color="auto" w:fill="auto"/>
          </w:tcPr>
          <w:p w:rsidR="004D0A13" w:rsidRPr="00E92A17" w:rsidRDefault="004D0A13" w:rsidP="00401F3A">
            <w:pPr>
              <w:jc w:val="center"/>
              <w:rPr>
                <w:rFonts w:ascii="Calibri" w:eastAsia="Calibri" w:hAnsi="Calibri"/>
                <w:sz w:val="20"/>
                <w:szCs w:val="20"/>
              </w:rPr>
            </w:pPr>
            <w:r>
              <w:rPr>
                <w:rFonts w:ascii="Calibri" w:eastAsia="Calibri" w:hAnsi="Calibri"/>
                <w:sz w:val="20"/>
                <w:szCs w:val="20"/>
              </w:rPr>
              <w:t>01</w:t>
            </w:r>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SAYFA</w:t>
            </w:r>
          </w:p>
        </w:tc>
        <w:tc>
          <w:tcPr>
            <w:tcW w:w="1559" w:type="dxa"/>
            <w:shd w:val="clear" w:color="auto" w:fill="auto"/>
          </w:tcPr>
          <w:p w:rsidR="004D0A13" w:rsidRPr="00E92A17" w:rsidRDefault="004D0A13" w:rsidP="00401F3A">
            <w:pPr>
              <w:jc w:val="center"/>
              <w:rPr>
                <w:rFonts w:ascii="Calibri" w:eastAsia="Calibri" w:hAnsi="Calibri"/>
                <w:sz w:val="20"/>
                <w:szCs w:val="20"/>
              </w:rPr>
            </w:pPr>
            <w:r>
              <w:rPr>
                <w:rFonts w:ascii="Calibri" w:eastAsia="Calibri" w:hAnsi="Calibri"/>
                <w:sz w:val="20"/>
                <w:szCs w:val="20"/>
              </w:rPr>
              <w:t>2/3</w:t>
            </w:r>
          </w:p>
        </w:tc>
      </w:tr>
    </w:tbl>
    <w:p w:rsidR="00225F18" w:rsidRDefault="00225F18" w:rsidP="000E3619"/>
    <w:p w:rsidR="004D0A13" w:rsidRPr="004D0A13" w:rsidRDefault="004D0A13" w:rsidP="004D0A13">
      <w:pPr>
        <w:ind w:left="284"/>
        <w:rPr>
          <w:rFonts w:asciiTheme="minorHAnsi" w:hAnsiTheme="minorHAnsi"/>
          <w:b/>
        </w:rPr>
      </w:pPr>
      <w:r w:rsidRPr="004D0A13">
        <w:rPr>
          <w:rFonts w:asciiTheme="minorHAnsi" w:hAnsiTheme="minorHAnsi"/>
          <w:b/>
        </w:rPr>
        <w:t>4.4 Etiketleme</w:t>
      </w:r>
    </w:p>
    <w:p w:rsidR="004D0A13" w:rsidRPr="004D0A13" w:rsidRDefault="004D0A13" w:rsidP="004D0A13">
      <w:pPr>
        <w:ind w:left="284"/>
        <w:rPr>
          <w:rFonts w:asciiTheme="minorHAnsi" w:hAnsiTheme="minorHAnsi"/>
        </w:rPr>
      </w:pPr>
      <w:r w:rsidRPr="004D0A13">
        <w:rPr>
          <w:rFonts w:asciiTheme="minorHAnsi" w:hAnsiTheme="minorHAnsi"/>
        </w:rPr>
        <w:t xml:space="preserve"> 4.4.1. Kan alma işleminden sorumlu personel her bağış için ayrı bir numara verilen etiketlerin bulunduğundan emin olmalıdır ve aynı numara bağış kaydında, kan torbaları ve test örneklerinin alındığı tüpler üzerinde de bulunur. Yanlış etiketlemenin önlenmesi ve aynı numaranın iki kez kullanılmaması için çok dikkatli olur ve gerekli önlemler alınır.</w:t>
      </w:r>
    </w:p>
    <w:p w:rsidR="004D0A13" w:rsidRPr="004D0A13" w:rsidRDefault="004D0A13" w:rsidP="004D0A13">
      <w:pPr>
        <w:ind w:left="284"/>
        <w:rPr>
          <w:rFonts w:asciiTheme="minorHAnsi" w:hAnsiTheme="minorHAnsi"/>
        </w:rPr>
      </w:pPr>
      <w:r w:rsidRPr="004D0A13">
        <w:rPr>
          <w:rFonts w:asciiTheme="minorHAnsi" w:hAnsiTheme="minorHAnsi"/>
        </w:rPr>
        <w:t xml:space="preserve"> 4.4. 2. Kan torbaları ve kan tüplerindeki etiketleme, hata olasılığını önleyecek şekilde düzenlenir. Etiket</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bilgileri</w:t>
      </w:r>
      <w:proofErr w:type="gramEnd"/>
      <w:r w:rsidRPr="004D0A13">
        <w:rPr>
          <w:rFonts w:asciiTheme="minorHAnsi" w:hAnsiTheme="minorHAnsi"/>
        </w:rPr>
        <w:t>; en az isim, soy isim, doğum tarihi ve cinsiyeti içerir veya barkod numarası ile bu bilgilere</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ulaşılabilir</w:t>
      </w:r>
      <w:proofErr w:type="gramEnd"/>
      <w:r w:rsidRPr="004D0A13">
        <w:rPr>
          <w:rFonts w:asciiTheme="minorHAnsi" w:hAnsiTheme="minorHAnsi"/>
        </w:rPr>
        <w:t>. Kan torbası ve kan örneğinin bulunduğu tüplerde, doğru etiketlemenin yapıldığından emin</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olunmadan</w:t>
      </w:r>
      <w:proofErr w:type="gramEnd"/>
      <w:r w:rsidRPr="004D0A13">
        <w:rPr>
          <w:rFonts w:asciiTheme="minorHAnsi" w:hAnsiTheme="minorHAnsi"/>
        </w:rPr>
        <w:t xml:space="preserve"> kan alma işlemine başlanmaz.</w:t>
      </w:r>
    </w:p>
    <w:p w:rsidR="004D0A13" w:rsidRPr="004D0A13" w:rsidRDefault="004D0A13" w:rsidP="004D0A13">
      <w:pPr>
        <w:ind w:left="284"/>
        <w:rPr>
          <w:rFonts w:asciiTheme="minorHAnsi" w:hAnsiTheme="minorHAnsi"/>
        </w:rPr>
      </w:pPr>
      <w:r w:rsidRPr="004D0A13">
        <w:rPr>
          <w:rFonts w:asciiTheme="minorHAnsi" w:hAnsiTheme="minorHAnsi"/>
        </w:rPr>
        <w:t xml:space="preserve"> 4.4.3. Kan torbaları, tüpler ve kan alma kayıtları asla ikinci bir defa etiketlenmez.</w:t>
      </w:r>
    </w:p>
    <w:p w:rsidR="004D0A13" w:rsidRPr="004D0A13" w:rsidRDefault="004D0A13" w:rsidP="004D0A13">
      <w:pPr>
        <w:ind w:left="284"/>
        <w:rPr>
          <w:rFonts w:asciiTheme="minorHAnsi" w:hAnsiTheme="minorHAnsi"/>
        </w:rPr>
      </w:pPr>
      <w:r w:rsidRPr="004D0A13">
        <w:rPr>
          <w:rFonts w:asciiTheme="minorHAnsi" w:hAnsiTheme="minorHAnsi"/>
        </w:rPr>
        <w:t xml:space="preserve"> 4.4.4. Kullanılmayan numaralar tespit edilir. Atılan etiketler yeniden kullanılmaz.</w:t>
      </w:r>
    </w:p>
    <w:p w:rsidR="004D0A13" w:rsidRPr="004D0A13" w:rsidRDefault="004D0A13" w:rsidP="004D0A13">
      <w:pPr>
        <w:ind w:left="284"/>
        <w:rPr>
          <w:rFonts w:asciiTheme="minorHAnsi" w:hAnsiTheme="minorHAnsi"/>
          <w:b/>
        </w:rPr>
      </w:pPr>
      <w:r w:rsidRPr="004D0A13">
        <w:rPr>
          <w:rFonts w:asciiTheme="minorHAnsi" w:hAnsiTheme="minorHAnsi"/>
          <w:b/>
        </w:rPr>
        <w:t xml:space="preserve"> 4.5 Kayıtlar</w:t>
      </w:r>
    </w:p>
    <w:p w:rsidR="004D0A13" w:rsidRPr="004D0A13" w:rsidRDefault="004D0A13" w:rsidP="004D0A13">
      <w:pPr>
        <w:ind w:left="284"/>
        <w:rPr>
          <w:rFonts w:asciiTheme="minorHAnsi" w:hAnsiTheme="minorHAnsi"/>
        </w:rPr>
      </w:pPr>
      <w:r w:rsidRPr="004D0A13">
        <w:rPr>
          <w:rFonts w:asciiTheme="minorHAnsi" w:hAnsiTheme="minorHAnsi"/>
        </w:rPr>
        <w:t xml:space="preserve"> 4.5.1. Bağışçı ve bağış bilgilerini içeren kayıtlar 30 yıl süre ile saklanır.</w:t>
      </w:r>
    </w:p>
    <w:p w:rsidR="004D0A13" w:rsidRPr="004D0A13" w:rsidRDefault="004D0A13" w:rsidP="004D0A13">
      <w:pPr>
        <w:ind w:left="284"/>
        <w:rPr>
          <w:rFonts w:asciiTheme="minorHAnsi" w:hAnsiTheme="minorHAnsi"/>
        </w:rPr>
      </w:pPr>
      <w:r w:rsidRPr="004D0A13">
        <w:rPr>
          <w:rFonts w:asciiTheme="minorHAnsi" w:hAnsiTheme="minorHAnsi"/>
        </w:rPr>
        <w:t xml:space="preserve"> 4.5.2. Yetkili bir personel gerektiğinde bu kayıtlara kolayca ulaşabilir.</w:t>
      </w:r>
    </w:p>
    <w:p w:rsidR="004D0A13" w:rsidRPr="004D0A13" w:rsidRDefault="004D0A13" w:rsidP="004D0A13">
      <w:pPr>
        <w:ind w:left="284"/>
        <w:rPr>
          <w:rFonts w:asciiTheme="minorHAnsi" w:hAnsiTheme="minorHAnsi"/>
        </w:rPr>
      </w:pPr>
      <w:r w:rsidRPr="004D0A13">
        <w:rPr>
          <w:rFonts w:asciiTheme="minorHAnsi" w:hAnsiTheme="minorHAnsi"/>
        </w:rPr>
        <w:t xml:space="preserve"> 4.5.3. Bu işlemler yapılırken bağışçı mahremiyeti korunur.</w:t>
      </w:r>
    </w:p>
    <w:p w:rsidR="004D0A13" w:rsidRPr="004D0A13" w:rsidRDefault="004D0A13" w:rsidP="004D0A13">
      <w:pPr>
        <w:ind w:left="284"/>
        <w:rPr>
          <w:rFonts w:asciiTheme="minorHAnsi" w:hAnsiTheme="minorHAnsi"/>
        </w:rPr>
      </w:pPr>
      <w:r w:rsidRPr="004D0A13">
        <w:rPr>
          <w:rFonts w:asciiTheme="minorHAnsi" w:hAnsiTheme="minorHAnsi"/>
        </w:rPr>
        <w:t xml:space="preserve"> 4.5 4. Bağışçı ve bağışlanan bileşenlerin tanınmasında optik okuyucuları (barkod okuyucuları) kullanılır.</w:t>
      </w:r>
    </w:p>
    <w:p w:rsidR="004D0A13" w:rsidRPr="004D0A13" w:rsidRDefault="004D0A13" w:rsidP="004D0A13">
      <w:pPr>
        <w:ind w:left="284"/>
        <w:rPr>
          <w:rFonts w:asciiTheme="minorHAnsi" w:hAnsiTheme="minorHAnsi"/>
          <w:b/>
        </w:rPr>
      </w:pPr>
      <w:r w:rsidRPr="004D0A13">
        <w:rPr>
          <w:rFonts w:asciiTheme="minorHAnsi" w:hAnsiTheme="minorHAnsi"/>
          <w:b/>
        </w:rPr>
        <w:t xml:space="preserve"> 4.6 Kan Alma Kayıtları</w:t>
      </w:r>
    </w:p>
    <w:p w:rsidR="004D0A13" w:rsidRPr="004D0A13" w:rsidRDefault="004D0A13" w:rsidP="004D0A13">
      <w:pPr>
        <w:ind w:left="284"/>
        <w:rPr>
          <w:rFonts w:asciiTheme="minorHAnsi" w:hAnsiTheme="minorHAnsi"/>
        </w:rPr>
      </w:pPr>
      <w:r w:rsidRPr="004D0A13">
        <w:rPr>
          <w:rFonts w:asciiTheme="minorHAnsi" w:hAnsiTheme="minorHAnsi"/>
        </w:rPr>
        <w:t xml:space="preserve"> 4.6.1. Kan alma işleminin uygulandığı yer, tarih, bağış numarası ve tüm bağışçıların kimlik bilgileri saklanır.</w:t>
      </w:r>
    </w:p>
    <w:p w:rsidR="004D0A13" w:rsidRPr="004D0A13" w:rsidRDefault="004D0A13" w:rsidP="004D0A13">
      <w:pPr>
        <w:ind w:left="284"/>
        <w:rPr>
          <w:rFonts w:asciiTheme="minorHAnsi" w:hAnsiTheme="minorHAnsi"/>
        </w:rPr>
      </w:pPr>
      <w:r w:rsidRPr="004D0A13">
        <w:rPr>
          <w:rFonts w:asciiTheme="minorHAnsi" w:hAnsiTheme="minorHAnsi"/>
        </w:rPr>
        <w:t xml:space="preserve"> 4.6.2. </w:t>
      </w:r>
      <w:proofErr w:type="spellStart"/>
      <w:r w:rsidRPr="004D0A13">
        <w:rPr>
          <w:rFonts w:asciiTheme="minorHAnsi" w:hAnsiTheme="minorHAnsi"/>
        </w:rPr>
        <w:t>Red</w:t>
      </w:r>
      <w:proofErr w:type="spellEnd"/>
      <w:r w:rsidRPr="004D0A13">
        <w:rPr>
          <w:rFonts w:asciiTheme="minorHAnsi" w:hAnsiTheme="minorHAnsi"/>
        </w:rPr>
        <w:t xml:space="preserve"> kararı verilen bağışçılarla ilgili tüm detaylar kayıt altına alınıp nedenler belirtilir.</w:t>
      </w:r>
    </w:p>
    <w:p w:rsidR="004D0A13" w:rsidRPr="004D0A13" w:rsidRDefault="004D0A13" w:rsidP="004D0A13">
      <w:pPr>
        <w:ind w:left="284"/>
        <w:rPr>
          <w:rFonts w:asciiTheme="minorHAnsi" w:hAnsiTheme="minorHAnsi"/>
        </w:rPr>
      </w:pPr>
      <w:r w:rsidRPr="004D0A13">
        <w:rPr>
          <w:rFonts w:asciiTheme="minorHAnsi" w:hAnsiTheme="minorHAnsi"/>
        </w:rPr>
        <w:t xml:space="preserve"> 4.6. 3. Kan bağış kayıtlarında bağışla ilgili tüm önemli basamaklar belirtilir. Tüm bağışlar kayıt altına alınır.</w:t>
      </w:r>
    </w:p>
    <w:p w:rsidR="004D0A13" w:rsidRPr="004D0A13" w:rsidRDefault="004D0A13" w:rsidP="004D0A13">
      <w:pPr>
        <w:ind w:left="284"/>
        <w:rPr>
          <w:rFonts w:asciiTheme="minorHAnsi" w:hAnsiTheme="minorHAnsi"/>
        </w:rPr>
      </w:pPr>
      <w:r w:rsidRPr="004D0A13">
        <w:rPr>
          <w:rFonts w:asciiTheme="minorHAnsi" w:hAnsiTheme="minorHAnsi"/>
        </w:rPr>
        <w:t xml:space="preserve"> Sonuçlanamayan bağışlarda neden belirtilir.</w:t>
      </w:r>
    </w:p>
    <w:p w:rsidR="004D0A13" w:rsidRPr="004D0A13" w:rsidRDefault="004D0A13" w:rsidP="004D0A13">
      <w:pPr>
        <w:ind w:left="284"/>
        <w:rPr>
          <w:rFonts w:asciiTheme="minorHAnsi" w:hAnsiTheme="minorHAnsi"/>
          <w:b/>
        </w:rPr>
      </w:pPr>
      <w:r w:rsidRPr="004D0A13">
        <w:rPr>
          <w:rFonts w:asciiTheme="minorHAnsi" w:hAnsiTheme="minorHAnsi"/>
          <w:b/>
        </w:rPr>
        <w:t xml:space="preserve"> 4.7 Kan torbalarının özellikleri ve incelenmesi</w:t>
      </w:r>
    </w:p>
    <w:p w:rsidR="004D0A13" w:rsidRPr="004D0A13" w:rsidRDefault="004D0A13" w:rsidP="004D0A13">
      <w:pPr>
        <w:ind w:left="284"/>
        <w:rPr>
          <w:rFonts w:asciiTheme="minorHAnsi" w:hAnsiTheme="minorHAnsi"/>
        </w:rPr>
      </w:pPr>
      <w:r w:rsidRPr="004D0A13">
        <w:rPr>
          <w:rFonts w:asciiTheme="minorHAnsi" w:hAnsiTheme="minorHAnsi"/>
        </w:rPr>
        <w:t xml:space="preserve"> 4.7.1. Kan toplama işleminde aseptik teknikler uygulanır, sistem kapalı ve tek kullanımlıktır.</w:t>
      </w:r>
    </w:p>
    <w:p w:rsidR="004D0A13" w:rsidRPr="004D0A13" w:rsidRDefault="004D0A13" w:rsidP="004D0A13">
      <w:pPr>
        <w:ind w:left="284"/>
        <w:rPr>
          <w:rFonts w:asciiTheme="minorHAnsi" w:hAnsiTheme="minorHAnsi"/>
        </w:rPr>
      </w:pPr>
      <w:r w:rsidRPr="004D0A13">
        <w:rPr>
          <w:rFonts w:asciiTheme="minorHAnsi" w:hAnsiTheme="minorHAnsi"/>
        </w:rPr>
        <w:t xml:space="preserve"> 4.7.2. Sistemin bütünlüğü kullanmadan önce kontrol edilir ve sisteme </w:t>
      </w:r>
      <w:proofErr w:type="gramStart"/>
      <w:r w:rsidRPr="004D0A13">
        <w:rPr>
          <w:rFonts w:asciiTheme="minorHAnsi" w:hAnsiTheme="minorHAnsi"/>
        </w:rPr>
        <w:t>steril</w:t>
      </w:r>
      <w:proofErr w:type="gramEnd"/>
      <w:r w:rsidRPr="004D0A13">
        <w:rPr>
          <w:rFonts w:asciiTheme="minorHAnsi" w:hAnsiTheme="minorHAnsi"/>
        </w:rPr>
        <w:t xml:space="preserve"> olmayan havanın girmesini</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önleyecek</w:t>
      </w:r>
      <w:proofErr w:type="gramEnd"/>
      <w:r w:rsidRPr="004D0A13">
        <w:rPr>
          <w:rFonts w:asciiTheme="minorHAnsi" w:hAnsiTheme="minorHAnsi"/>
        </w:rPr>
        <w:t xml:space="preserve"> tedbirler alınır.</w:t>
      </w:r>
    </w:p>
    <w:p w:rsidR="004D0A13" w:rsidRPr="004D0A13" w:rsidRDefault="004D0A13" w:rsidP="004D0A13">
      <w:pPr>
        <w:ind w:left="284"/>
        <w:rPr>
          <w:rFonts w:asciiTheme="minorHAnsi" w:hAnsiTheme="minorHAnsi"/>
        </w:rPr>
      </w:pPr>
      <w:r w:rsidRPr="004D0A13">
        <w:rPr>
          <w:rFonts w:asciiTheme="minorHAnsi" w:hAnsiTheme="minorHAnsi"/>
        </w:rPr>
        <w:t xml:space="preserve"> 4.7.3. Kan yalnızca </w:t>
      </w:r>
      <w:proofErr w:type="gramStart"/>
      <w:r w:rsidRPr="004D0A13">
        <w:rPr>
          <w:rFonts w:asciiTheme="minorHAnsi" w:hAnsiTheme="minorHAnsi"/>
        </w:rPr>
        <w:t>steril</w:t>
      </w:r>
      <w:proofErr w:type="gramEnd"/>
      <w:r w:rsidRPr="004D0A13">
        <w:rPr>
          <w:rFonts w:asciiTheme="minorHAnsi" w:hAnsiTheme="minorHAnsi"/>
        </w:rPr>
        <w:t xml:space="preserve"> ve </w:t>
      </w:r>
      <w:proofErr w:type="spellStart"/>
      <w:r w:rsidRPr="004D0A13">
        <w:rPr>
          <w:rFonts w:asciiTheme="minorHAnsi" w:hAnsiTheme="minorHAnsi"/>
        </w:rPr>
        <w:t>pirojensiz</w:t>
      </w:r>
      <w:proofErr w:type="spellEnd"/>
      <w:r w:rsidRPr="004D0A13">
        <w:rPr>
          <w:rFonts w:asciiTheme="minorHAnsi" w:hAnsiTheme="minorHAnsi"/>
        </w:rPr>
        <w:t xml:space="preserve"> torbalara alınır, bunlar alınacak kan miktarına göre ayarlanmış lisanslı </w:t>
      </w:r>
      <w:proofErr w:type="spellStart"/>
      <w:r w:rsidRPr="004D0A13">
        <w:rPr>
          <w:rFonts w:asciiTheme="minorHAnsi" w:hAnsiTheme="minorHAnsi"/>
        </w:rPr>
        <w:t>antikoagülanlar</w:t>
      </w:r>
      <w:proofErr w:type="spellEnd"/>
      <w:r w:rsidRPr="004D0A13">
        <w:rPr>
          <w:rFonts w:asciiTheme="minorHAnsi" w:hAnsiTheme="minorHAnsi"/>
        </w:rPr>
        <w:t xml:space="preserve"> içerir.</w:t>
      </w:r>
    </w:p>
    <w:p w:rsidR="004D0A13" w:rsidRPr="004D0A13" w:rsidRDefault="004D0A13" w:rsidP="004D0A13">
      <w:pPr>
        <w:ind w:left="284"/>
        <w:rPr>
          <w:rFonts w:asciiTheme="minorHAnsi" w:hAnsiTheme="minorHAnsi"/>
        </w:rPr>
      </w:pPr>
      <w:r w:rsidRPr="004D0A13">
        <w:rPr>
          <w:rFonts w:asciiTheme="minorHAnsi" w:hAnsiTheme="minorHAnsi"/>
        </w:rPr>
        <w:t xml:space="preserve"> 4.7 4. Üretici firmanın saklama koşulları, kullanımı ve son kullanma tarihi ile ilgili talimatların yer aldığı</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etiketler</w:t>
      </w:r>
      <w:proofErr w:type="gramEnd"/>
      <w:r w:rsidRPr="004D0A13">
        <w:rPr>
          <w:rFonts w:asciiTheme="minorHAnsi" w:hAnsiTheme="minorHAnsi"/>
        </w:rPr>
        <w:t xml:space="preserve"> bulunur.</w:t>
      </w:r>
    </w:p>
    <w:p w:rsidR="004D0A13" w:rsidRPr="004D0A13" w:rsidRDefault="004D0A13" w:rsidP="004D0A13">
      <w:pPr>
        <w:ind w:left="284"/>
        <w:rPr>
          <w:rFonts w:asciiTheme="minorHAnsi" w:hAnsiTheme="minorHAnsi"/>
        </w:rPr>
      </w:pPr>
      <w:r w:rsidRPr="004D0A13">
        <w:rPr>
          <w:rFonts w:asciiTheme="minorHAnsi" w:hAnsiTheme="minorHAnsi"/>
        </w:rPr>
        <w:t xml:space="preserve"> 4.7.5. Torbanın etiketinde </w:t>
      </w:r>
      <w:proofErr w:type="spellStart"/>
      <w:r w:rsidRPr="004D0A13">
        <w:rPr>
          <w:rFonts w:asciiTheme="minorHAnsi" w:hAnsiTheme="minorHAnsi"/>
        </w:rPr>
        <w:t>antikoagülanın</w:t>
      </w:r>
      <w:proofErr w:type="spellEnd"/>
      <w:r w:rsidRPr="004D0A13">
        <w:rPr>
          <w:rFonts w:asciiTheme="minorHAnsi" w:hAnsiTheme="minorHAnsi"/>
        </w:rPr>
        <w:t xml:space="preserve"> </w:t>
      </w:r>
      <w:proofErr w:type="spellStart"/>
      <w:r w:rsidRPr="004D0A13">
        <w:rPr>
          <w:rFonts w:asciiTheme="minorHAnsi" w:hAnsiTheme="minorHAnsi"/>
        </w:rPr>
        <w:t>çeşiti</w:t>
      </w:r>
      <w:proofErr w:type="spellEnd"/>
      <w:r w:rsidRPr="004D0A13">
        <w:rPr>
          <w:rFonts w:asciiTheme="minorHAnsi" w:hAnsiTheme="minorHAnsi"/>
        </w:rPr>
        <w:t xml:space="preserve"> ve miktarı, alınabilecek kanın miktarı ve saklama sıcaklığı</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belirtilmiştir</w:t>
      </w:r>
      <w:proofErr w:type="gramEnd"/>
      <w:r w:rsidRPr="004D0A13">
        <w:rPr>
          <w:rFonts w:asciiTheme="minorHAnsi" w:hAnsiTheme="minorHAnsi"/>
        </w:rPr>
        <w:t>.</w:t>
      </w:r>
    </w:p>
    <w:p w:rsidR="004D0A13" w:rsidRPr="004D0A13" w:rsidRDefault="004D0A13" w:rsidP="004D0A13">
      <w:pPr>
        <w:ind w:left="284"/>
        <w:rPr>
          <w:rFonts w:asciiTheme="minorHAnsi" w:hAnsiTheme="minorHAnsi"/>
        </w:rPr>
      </w:pPr>
      <w:r w:rsidRPr="004D0A13">
        <w:rPr>
          <w:rFonts w:asciiTheme="minorHAnsi" w:hAnsiTheme="minorHAnsi"/>
        </w:rPr>
        <w:t xml:space="preserve"> 4.7.6. Kan torbalarının parti numaraları kaydedilir.</w:t>
      </w:r>
    </w:p>
    <w:p w:rsidR="004D0A13" w:rsidRPr="004D0A13" w:rsidRDefault="004D0A13" w:rsidP="004D0A13">
      <w:pPr>
        <w:ind w:left="284"/>
        <w:rPr>
          <w:rFonts w:asciiTheme="minorHAnsi" w:hAnsiTheme="minorHAnsi"/>
        </w:rPr>
      </w:pPr>
      <w:r w:rsidRPr="004D0A13">
        <w:rPr>
          <w:rFonts w:asciiTheme="minorHAnsi" w:hAnsiTheme="minorHAnsi"/>
        </w:rPr>
        <w:t xml:space="preserve"> 4.7.7. Kan alma işleminden önce olası bir delinme açısından torba ve hortumlar kontrol edilir ve bu amaçla</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torbaya</w:t>
      </w:r>
      <w:proofErr w:type="gramEnd"/>
      <w:r w:rsidRPr="004D0A13">
        <w:rPr>
          <w:rFonts w:asciiTheme="minorHAnsi" w:hAnsiTheme="minorHAnsi"/>
        </w:rPr>
        <w:t xml:space="preserve"> baskı uygulanır. Eğer paketten çıkarıldığında torbanın üzerinde ıslaklık varsa bir delinmeden şüphe</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etmek</w:t>
      </w:r>
      <w:proofErr w:type="gramEnd"/>
      <w:r w:rsidRPr="004D0A13">
        <w:rPr>
          <w:rFonts w:asciiTheme="minorHAnsi" w:hAnsiTheme="minorHAnsi"/>
        </w:rPr>
        <w:t xml:space="preserve"> gerekir ve paketteki tüm torbalarda anormal derecede bir ıslaklık tespit edilirse paketteki torbalardan hiçbiri kullanılmaz.</w:t>
      </w:r>
    </w:p>
    <w:p w:rsidR="004D0A13" w:rsidRPr="004D0A13" w:rsidRDefault="004D0A13" w:rsidP="004D0A13">
      <w:pPr>
        <w:ind w:left="284"/>
        <w:rPr>
          <w:rFonts w:asciiTheme="minorHAnsi" w:hAnsiTheme="minorHAnsi"/>
        </w:rPr>
      </w:pPr>
      <w:r w:rsidRPr="004D0A13">
        <w:rPr>
          <w:rFonts w:asciiTheme="minorHAnsi" w:hAnsiTheme="minorHAnsi"/>
        </w:rPr>
        <w:t xml:space="preserve"> 4.7.8. Torbanın içindeki sıvının berrak olup olmadığına bakılır, berraksa kullanılabilir.</w:t>
      </w:r>
    </w:p>
    <w:p w:rsidR="004D0A13" w:rsidRPr="004D0A13" w:rsidRDefault="004D0A13" w:rsidP="004D0A13">
      <w:pPr>
        <w:ind w:left="284"/>
        <w:rPr>
          <w:rFonts w:asciiTheme="minorHAnsi" w:hAnsiTheme="minorHAnsi"/>
          <w:b/>
        </w:rPr>
      </w:pPr>
      <w:r w:rsidRPr="004D0A13">
        <w:rPr>
          <w:rFonts w:asciiTheme="minorHAnsi" w:hAnsiTheme="minorHAnsi"/>
          <w:b/>
        </w:rPr>
        <w:t>4.8 Damara girilecek bölgenin hazırlanması</w:t>
      </w:r>
    </w:p>
    <w:p w:rsidR="004D0A13" w:rsidRPr="004D0A13" w:rsidRDefault="004D0A13" w:rsidP="004D0A13">
      <w:pPr>
        <w:ind w:left="284"/>
        <w:rPr>
          <w:rFonts w:asciiTheme="minorHAnsi" w:hAnsiTheme="minorHAnsi"/>
        </w:rPr>
      </w:pPr>
      <w:r w:rsidRPr="004D0A13">
        <w:rPr>
          <w:rFonts w:asciiTheme="minorHAnsi" w:hAnsiTheme="minorHAnsi"/>
        </w:rPr>
        <w:t xml:space="preserve"> 4.8.1. Kan, kolun </w:t>
      </w:r>
      <w:proofErr w:type="spellStart"/>
      <w:r w:rsidRPr="004D0A13">
        <w:rPr>
          <w:rFonts w:asciiTheme="minorHAnsi" w:hAnsiTheme="minorHAnsi"/>
        </w:rPr>
        <w:t>antekubital</w:t>
      </w:r>
      <w:proofErr w:type="spellEnd"/>
      <w:r w:rsidRPr="004D0A13">
        <w:rPr>
          <w:rFonts w:asciiTheme="minorHAnsi" w:hAnsiTheme="minorHAnsi"/>
        </w:rPr>
        <w:t xml:space="preserve"> bölgesinin uygun ve cilt lezyonları bulunmayan bir alanından alınır.</w:t>
      </w:r>
    </w:p>
    <w:p w:rsidR="004D0A13" w:rsidRPr="004D0A13" w:rsidRDefault="004D0A13" w:rsidP="004D0A13">
      <w:pPr>
        <w:ind w:left="284"/>
        <w:rPr>
          <w:rFonts w:asciiTheme="minorHAnsi" w:hAnsiTheme="minorHAnsi"/>
        </w:rPr>
      </w:pPr>
      <w:r w:rsidRPr="004D0A13">
        <w:rPr>
          <w:rFonts w:asciiTheme="minorHAnsi" w:hAnsiTheme="minorHAnsi"/>
        </w:rPr>
        <w:t xml:space="preserve"> 4.8.2. </w:t>
      </w:r>
      <w:proofErr w:type="spellStart"/>
      <w:r w:rsidRPr="004D0A13">
        <w:rPr>
          <w:rFonts w:asciiTheme="minorHAnsi" w:hAnsiTheme="minorHAnsi"/>
        </w:rPr>
        <w:t>Venöz</w:t>
      </w:r>
      <w:proofErr w:type="spellEnd"/>
      <w:r w:rsidRPr="004D0A13">
        <w:rPr>
          <w:rFonts w:asciiTheme="minorHAnsi" w:hAnsiTheme="minorHAnsi"/>
        </w:rPr>
        <w:t xml:space="preserve"> </w:t>
      </w:r>
      <w:proofErr w:type="spellStart"/>
      <w:r w:rsidRPr="004D0A13">
        <w:rPr>
          <w:rFonts w:asciiTheme="minorHAnsi" w:hAnsiTheme="minorHAnsi"/>
        </w:rPr>
        <w:t>oklüzyon</w:t>
      </w:r>
      <w:proofErr w:type="spellEnd"/>
      <w:r w:rsidRPr="004D0A13">
        <w:rPr>
          <w:rFonts w:asciiTheme="minorHAnsi" w:hAnsiTheme="minorHAnsi"/>
        </w:rPr>
        <w:t xml:space="preserve"> ( turnike uygulayarak) ile </w:t>
      </w:r>
      <w:proofErr w:type="spellStart"/>
      <w:r w:rsidRPr="004D0A13">
        <w:rPr>
          <w:rFonts w:asciiTheme="minorHAnsi" w:hAnsiTheme="minorHAnsi"/>
        </w:rPr>
        <w:t>ven</w:t>
      </w:r>
      <w:proofErr w:type="spellEnd"/>
      <w:r w:rsidRPr="004D0A13">
        <w:rPr>
          <w:rFonts w:asciiTheme="minorHAnsi" w:hAnsiTheme="minorHAnsi"/>
        </w:rPr>
        <w:t xml:space="preserve"> daha belirgin bir hale getirilir.</w:t>
      </w:r>
    </w:p>
    <w:p w:rsidR="004D0A13" w:rsidRPr="004D0A13" w:rsidRDefault="004D0A13" w:rsidP="004D0A13">
      <w:pPr>
        <w:ind w:left="284"/>
        <w:rPr>
          <w:rFonts w:asciiTheme="minorHAnsi" w:hAnsiTheme="minorHAnsi"/>
        </w:rPr>
      </w:pPr>
      <w:r w:rsidRPr="004D0A13">
        <w:rPr>
          <w:rFonts w:asciiTheme="minorHAnsi" w:hAnsiTheme="minorHAnsi"/>
        </w:rPr>
        <w:t xml:space="preserve"> 4.8.3. Kan alma işlemi cilt antisepsisi talimatına uygun olarak yapılır.</w:t>
      </w:r>
    </w:p>
    <w:p w:rsidR="004D0A13" w:rsidRPr="004D0A13" w:rsidRDefault="004D0A13" w:rsidP="004D0A13">
      <w:pPr>
        <w:ind w:left="284"/>
        <w:rPr>
          <w:rFonts w:asciiTheme="minorHAnsi" w:hAnsiTheme="minorHAnsi"/>
        </w:rPr>
      </w:pPr>
      <w:r w:rsidRPr="004D0A13">
        <w:rPr>
          <w:rFonts w:asciiTheme="minorHAnsi" w:hAnsiTheme="minorHAnsi"/>
        </w:rPr>
        <w:t xml:space="preserve"> 4.8.4. </w:t>
      </w:r>
      <w:proofErr w:type="spellStart"/>
      <w:r w:rsidRPr="004D0A13">
        <w:rPr>
          <w:rFonts w:asciiTheme="minorHAnsi" w:hAnsiTheme="minorHAnsi"/>
        </w:rPr>
        <w:t>Vene</w:t>
      </w:r>
      <w:proofErr w:type="spellEnd"/>
      <w:r w:rsidRPr="004D0A13">
        <w:rPr>
          <w:rFonts w:asciiTheme="minorHAnsi" w:hAnsiTheme="minorHAnsi"/>
        </w:rPr>
        <w:t xml:space="preserve"> girmeden önce kullanılan antiseptik solüsyonun tamamen kurumuş olmasına özellikle dikkat</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edilir</w:t>
      </w:r>
      <w:proofErr w:type="gramEnd"/>
      <w:r w:rsidRPr="004D0A13">
        <w:rPr>
          <w:rFonts w:asciiTheme="minorHAnsi" w:hAnsiTheme="minorHAnsi"/>
        </w:rPr>
        <w:t>. Kullanılan malzemeye göre değişmekle beraber malzemenin kuruması için en az 30 saniye beklenir</w:t>
      </w:r>
    </w:p>
    <w:p w:rsidR="004D0A13" w:rsidRPr="004D0A13" w:rsidRDefault="004D0A13" w:rsidP="004D0A13">
      <w:pPr>
        <w:ind w:left="284"/>
        <w:rPr>
          <w:rFonts w:asciiTheme="minorHAnsi" w:hAnsiTheme="minorHAnsi"/>
        </w:rPr>
      </w:pPr>
      <w:r w:rsidRPr="004D0A13">
        <w:rPr>
          <w:rFonts w:asciiTheme="minorHAnsi" w:hAnsiTheme="minorHAnsi"/>
        </w:rPr>
        <w:t xml:space="preserve"> veya cilt damara girilmeden önce kuru ve </w:t>
      </w:r>
      <w:proofErr w:type="gramStart"/>
      <w:r w:rsidRPr="004D0A13">
        <w:rPr>
          <w:rFonts w:asciiTheme="minorHAnsi" w:hAnsiTheme="minorHAnsi"/>
        </w:rPr>
        <w:t>steril</w:t>
      </w:r>
      <w:proofErr w:type="gramEnd"/>
      <w:r w:rsidRPr="004D0A13">
        <w:rPr>
          <w:rFonts w:asciiTheme="minorHAnsi" w:hAnsiTheme="minorHAnsi"/>
        </w:rPr>
        <w:t xml:space="preserve"> bir gazlı bez ile silinir.</w:t>
      </w:r>
    </w:p>
    <w:p w:rsidR="004D0A13" w:rsidRDefault="004D0A13" w:rsidP="004D0A13">
      <w:pPr>
        <w:ind w:left="284"/>
        <w:rPr>
          <w:rFonts w:asciiTheme="minorHAnsi" w:hAnsiTheme="minorHAnsi"/>
        </w:rPr>
      </w:pPr>
      <w:r w:rsidRPr="004D0A13">
        <w:rPr>
          <w:rFonts w:asciiTheme="minorHAnsi" w:hAnsiTheme="minorHAnsi"/>
        </w:rPr>
        <w:t xml:space="preserve"> 4.8.5. Hazırlanmış bölgeye iğnenin girişinden önce parmakla dokunulmaz.</w:t>
      </w:r>
    </w:p>
    <w:p w:rsidR="004D0A13" w:rsidRDefault="004D0A13" w:rsidP="004D0A13">
      <w:pPr>
        <w:ind w:left="284"/>
        <w:rPr>
          <w:rFonts w:asciiTheme="minorHAnsi" w:hAnsiTheme="minorHAnsi"/>
        </w:rPr>
      </w:pPr>
    </w:p>
    <w:tbl>
      <w:tblPr>
        <w:tblpPr w:leftFromText="141" w:rightFromText="141" w:vertAnchor="text" w:horzAnchor="page" w:tblpX="808"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4854"/>
        <w:gridCol w:w="1701"/>
        <w:gridCol w:w="1559"/>
      </w:tblGrid>
      <w:tr w:rsidR="004D0A13" w:rsidTr="00401F3A">
        <w:tc>
          <w:tcPr>
            <w:tcW w:w="2342" w:type="dxa"/>
            <w:vMerge w:val="restart"/>
            <w:shd w:val="clear" w:color="auto" w:fill="auto"/>
          </w:tcPr>
          <w:p w:rsidR="004D0A13" w:rsidRPr="00E92A17" w:rsidRDefault="004D0A13" w:rsidP="00401F3A">
            <w:pPr>
              <w:rPr>
                <w:rFonts w:ascii="Calibri" w:eastAsia="Calibri" w:hAnsi="Calibri"/>
                <w:sz w:val="22"/>
                <w:szCs w:val="22"/>
              </w:rPr>
            </w:pPr>
            <w:r>
              <w:rPr>
                <w:rFonts w:ascii="Calibri" w:eastAsia="Calibri" w:hAnsi="Calibri"/>
                <w:noProof/>
                <w:sz w:val="22"/>
                <w:szCs w:val="22"/>
                <w:lang w:eastAsia="tr-TR"/>
              </w:rPr>
              <w:lastRenderedPageBreak/>
              <w:drawing>
                <wp:inline distT="0" distB="0" distL="0" distR="0" wp14:anchorId="110761DA" wp14:editId="6341A2CA">
                  <wp:extent cx="1285875" cy="7810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c>
          <w:tcPr>
            <w:tcW w:w="4854" w:type="dxa"/>
            <w:vMerge w:val="restart"/>
            <w:shd w:val="clear" w:color="auto" w:fill="auto"/>
          </w:tcPr>
          <w:p w:rsidR="004D0A13" w:rsidRPr="00E92A17" w:rsidRDefault="004D0A13" w:rsidP="00401F3A">
            <w:pPr>
              <w:rPr>
                <w:rFonts w:ascii="Calibri" w:eastAsia="Calibri" w:hAnsi="Calibri"/>
                <w:sz w:val="22"/>
                <w:szCs w:val="22"/>
              </w:rPr>
            </w:pPr>
          </w:p>
          <w:p w:rsidR="004D0A13" w:rsidRPr="00E92A17" w:rsidRDefault="004D0A13" w:rsidP="00401F3A">
            <w:pPr>
              <w:jc w:val="center"/>
              <w:rPr>
                <w:rFonts w:ascii="Calibri" w:eastAsia="Calibri" w:hAnsi="Calibri"/>
                <w:b/>
              </w:rPr>
            </w:pPr>
            <w:r w:rsidRPr="004D0A13">
              <w:rPr>
                <w:rFonts w:ascii="Calibri" w:eastAsia="Calibri" w:hAnsi="Calibri"/>
                <w:b/>
              </w:rPr>
              <w:t>TRANSFÜZYON MERKEZİ KAN ALMA TALİMATI</w:t>
            </w: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DÖKÜMAN KODU</w:t>
            </w:r>
          </w:p>
        </w:tc>
        <w:tc>
          <w:tcPr>
            <w:tcW w:w="1559" w:type="dxa"/>
            <w:shd w:val="clear" w:color="auto" w:fill="auto"/>
          </w:tcPr>
          <w:p w:rsidR="004D0A13" w:rsidRPr="00E92A17" w:rsidRDefault="006739C9" w:rsidP="0050044F">
            <w:pPr>
              <w:jc w:val="center"/>
              <w:rPr>
                <w:rFonts w:ascii="Calibri" w:eastAsia="Calibri" w:hAnsi="Calibri"/>
                <w:sz w:val="20"/>
                <w:szCs w:val="20"/>
              </w:rPr>
            </w:pPr>
            <w:r>
              <w:rPr>
                <w:rFonts w:ascii="Calibri" w:eastAsia="Calibri" w:hAnsi="Calibri"/>
                <w:sz w:val="20"/>
                <w:szCs w:val="20"/>
              </w:rPr>
              <w:t>TH.TL.0</w:t>
            </w:r>
            <w:r w:rsidR="0050044F">
              <w:rPr>
                <w:rFonts w:ascii="Calibri" w:eastAsia="Calibri" w:hAnsi="Calibri"/>
                <w:sz w:val="20"/>
                <w:szCs w:val="20"/>
              </w:rPr>
              <w:t>2</w:t>
            </w:r>
            <w:bookmarkStart w:id="0" w:name="_GoBack"/>
            <w:bookmarkEnd w:id="0"/>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YAYIN TARİHİ</w:t>
            </w:r>
          </w:p>
        </w:tc>
        <w:tc>
          <w:tcPr>
            <w:tcW w:w="1559" w:type="dxa"/>
            <w:shd w:val="clear" w:color="auto" w:fill="auto"/>
          </w:tcPr>
          <w:p w:rsidR="004D0A13" w:rsidRPr="00E92A17" w:rsidRDefault="004D0A13" w:rsidP="00401F3A">
            <w:pPr>
              <w:jc w:val="center"/>
              <w:rPr>
                <w:rFonts w:ascii="Calibri" w:eastAsia="Calibri" w:hAnsi="Calibri"/>
                <w:sz w:val="20"/>
                <w:szCs w:val="20"/>
              </w:rPr>
            </w:pPr>
            <w:r w:rsidRPr="004D0A13">
              <w:rPr>
                <w:rFonts w:ascii="Calibri" w:eastAsia="Calibri" w:hAnsi="Calibri"/>
                <w:sz w:val="20"/>
                <w:szCs w:val="20"/>
              </w:rPr>
              <w:t>30.06.2015</w:t>
            </w:r>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REVİZYON TARİHİ</w:t>
            </w:r>
          </w:p>
        </w:tc>
        <w:tc>
          <w:tcPr>
            <w:tcW w:w="1559" w:type="dxa"/>
            <w:shd w:val="clear" w:color="auto" w:fill="auto"/>
          </w:tcPr>
          <w:p w:rsidR="004D0A13" w:rsidRPr="00E92A17" w:rsidRDefault="004D0A13" w:rsidP="00401F3A">
            <w:pPr>
              <w:jc w:val="center"/>
              <w:rPr>
                <w:rFonts w:ascii="Calibri" w:eastAsia="Calibri" w:hAnsi="Calibri"/>
                <w:sz w:val="20"/>
                <w:szCs w:val="20"/>
              </w:rPr>
            </w:pPr>
            <w:r w:rsidRPr="004D0A13">
              <w:rPr>
                <w:rFonts w:ascii="Calibri" w:eastAsia="Calibri" w:hAnsi="Calibri"/>
                <w:sz w:val="20"/>
                <w:szCs w:val="20"/>
              </w:rPr>
              <w:t>10.05.2017</w:t>
            </w:r>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REVİZYON NO</w:t>
            </w:r>
          </w:p>
        </w:tc>
        <w:tc>
          <w:tcPr>
            <w:tcW w:w="1559" w:type="dxa"/>
            <w:shd w:val="clear" w:color="auto" w:fill="auto"/>
          </w:tcPr>
          <w:p w:rsidR="004D0A13" w:rsidRPr="00E92A17" w:rsidRDefault="004D0A13" w:rsidP="00401F3A">
            <w:pPr>
              <w:jc w:val="center"/>
              <w:rPr>
                <w:rFonts w:ascii="Calibri" w:eastAsia="Calibri" w:hAnsi="Calibri"/>
                <w:sz w:val="20"/>
                <w:szCs w:val="20"/>
              </w:rPr>
            </w:pPr>
            <w:r>
              <w:rPr>
                <w:rFonts w:ascii="Calibri" w:eastAsia="Calibri" w:hAnsi="Calibri"/>
                <w:sz w:val="20"/>
                <w:szCs w:val="20"/>
              </w:rPr>
              <w:t>01</w:t>
            </w:r>
          </w:p>
        </w:tc>
      </w:tr>
      <w:tr w:rsidR="004D0A13" w:rsidTr="00401F3A">
        <w:tc>
          <w:tcPr>
            <w:tcW w:w="2342" w:type="dxa"/>
            <w:vMerge/>
            <w:shd w:val="clear" w:color="auto" w:fill="auto"/>
          </w:tcPr>
          <w:p w:rsidR="004D0A13" w:rsidRPr="00E92A17" w:rsidRDefault="004D0A13" w:rsidP="00401F3A">
            <w:pPr>
              <w:rPr>
                <w:rFonts w:ascii="Calibri" w:eastAsia="Calibri" w:hAnsi="Calibri"/>
                <w:sz w:val="22"/>
                <w:szCs w:val="22"/>
              </w:rPr>
            </w:pPr>
          </w:p>
        </w:tc>
        <w:tc>
          <w:tcPr>
            <w:tcW w:w="4854" w:type="dxa"/>
            <w:vMerge/>
            <w:shd w:val="clear" w:color="auto" w:fill="auto"/>
          </w:tcPr>
          <w:p w:rsidR="004D0A13" w:rsidRPr="00E92A17" w:rsidRDefault="004D0A13" w:rsidP="00401F3A">
            <w:pPr>
              <w:rPr>
                <w:rFonts w:ascii="Calibri" w:eastAsia="Calibri" w:hAnsi="Calibri"/>
                <w:sz w:val="22"/>
                <w:szCs w:val="22"/>
              </w:rPr>
            </w:pPr>
          </w:p>
        </w:tc>
        <w:tc>
          <w:tcPr>
            <w:tcW w:w="1701" w:type="dxa"/>
            <w:shd w:val="clear" w:color="auto" w:fill="auto"/>
          </w:tcPr>
          <w:p w:rsidR="004D0A13" w:rsidRPr="00E92A17" w:rsidRDefault="004D0A13" w:rsidP="00401F3A">
            <w:pPr>
              <w:rPr>
                <w:rFonts w:ascii="Calibri" w:eastAsia="Calibri" w:hAnsi="Calibri"/>
                <w:sz w:val="20"/>
                <w:szCs w:val="20"/>
              </w:rPr>
            </w:pPr>
            <w:r w:rsidRPr="00E92A17">
              <w:rPr>
                <w:rFonts w:ascii="Calibri" w:eastAsia="Calibri" w:hAnsi="Calibri"/>
                <w:sz w:val="20"/>
                <w:szCs w:val="20"/>
              </w:rPr>
              <w:t>SAYFA</w:t>
            </w:r>
          </w:p>
        </w:tc>
        <w:tc>
          <w:tcPr>
            <w:tcW w:w="1559" w:type="dxa"/>
            <w:shd w:val="clear" w:color="auto" w:fill="auto"/>
          </w:tcPr>
          <w:p w:rsidR="004D0A13" w:rsidRPr="00E92A17" w:rsidRDefault="004D0A13" w:rsidP="00401F3A">
            <w:pPr>
              <w:jc w:val="center"/>
              <w:rPr>
                <w:rFonts w:ascii="Calibri" w:eastAsia="Calibri" w:hAnsi="Calibri"/>
                <w:sz w:val="20"/>
                <w:szCs w:val="20"/>
              </w:rPr>
            </w:pPr>
            <w:r>
              <w:rPr>
                <w:rFonts w:ascii="Calibri" w:eastAsia="Calibri" w:hAnsi="Calibri"/>
                <w:sz w:val="20"/>
                <w:szCs w:val="20"/>
              </w:rPr>
              <w:t>3/3</w:t>
            </w:r>
          </w:p>
        </w:tc>
      </w:tr>
    </w:tbl>
    <w:p w:rsidR="004D0A13" w:rsidRDefault="004D0A13" w:rsidP="004D0A13">
      <w:pPr>
        <w:ind w:left="284"/>
        <w:rPr>
          <w:rFonts w:asciiTheme="minorHAnsi" w:hAnsiTheme="minorHAnsi"/>
        </w:rPr>
      </w:pPr>
    </w:p>
    <w:p w:rsidR="004D0A13" w:rsidRPr="004D0A13" w:rsidRDefault="004D0A13" w:rsidP="004D0A13">
      <w:pPr>
        <w:ind w:left="284"/>
        <w:rPr>
          <w:rFonts w:asciiTheme="minorHAnsi" w:hAnsiTheme="minorHAnsi"/>
          <w:b/>
        </w:rPr>
      </w:pPr>
      <w:r w:rsidRPr="004D0A13">
        <w:rPr>
          <w:rFonts w:asciiTheme="minorHAnsi" w:hAnsiTheme="minorHAnsi"/>
          <w:b/>
        </w:rPr>
        <w:t xml:space="preserve">  4.9 Damara girme işlemi</w:t>
      </w:r>
    </w:p>
    <w:p w:rsidR="004D0A13" w:rsidRPr="004D0A13" w:rsidRDefault="004D0A13" w:rsidP="004D0A13">
      <w:pPr>
        <w:ind w:left="284"/>
        <w:rPr>
          <w:rFonts w:asciiTheme="minorHAnsi" w:hAnsiTheme="minorHAnsi"/>
        </w:rPr>
      </w:pPr>
      <w:r w:rsidRPr="004D0A13">
        <w:rPr>
          <w:rFonts w:asciiTheme="minorHAnsi" w:hAnsiTheme="minorHAnsi"/>
        </w:rPr>
        <w:t xml:space="preserve"> 4.9.1. Kan torbası bağışçının kol seviyesinin altında tutulur ve </w:t>
      </w:r>
      <w:proofErr w:type="spellStart"/>
      <w:r w:rsidRPr="004D0A13">
        <w:rPr>
          <w:rFonts w:asciiTheme="minorHAnsi" w:hAnsiTheme="minorHAnsi"/>
        </w:rPr>
        <w:t>klemp</w:t>
      </w:r>
      <w:proofErr w:type="spellEnd"/>
      <w:r w:rsidRPr="004D0A13">
        <w:rPr>
          <w:rFonts w:asciiTheme="minorHAnsi" w:hAnsiTheme="minorHAnsi"/>
        </w:rPr>
        <w:t xml:space="preserve"> açılır.</w:t>
      </w:r>
    </w:p>
    <w:p w:rsidR="004D0A13" w:rsidRPr="004D0A13" w:rsidRDefault="004D0A13" w:rsidP="004D0A13">
      <w:pPr>
        <w:ind w:left="284"/>
        <w:rPr>
          <w:rFonts w:asciiTheme="minorHAnsi" w:hAnsiTheme="minorHAnsi"/>
        </w:rPr>
      </w:pPr>
      <w:r w:rsidRPr="004D0A13">
        <w:rPr>
          <w:rFonts w:asciiTheme="minorHAnsi" w:hAnsiTheme="minorHAnsi"/>
        </w:rPr>
        <w:t xml:space="preserve"> 4.9.2. Toplanan kan hacmi kullanılan yönteme göre takip edilir ve yöntemin etkili olabilmesi için torbanın</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doğru</w:t>
      </w:r>
      <w:proofErr w:type="gramEnd"/>
      <w:r w:rsidRPr="004D0A13">
        <w:rPr>
          <w:rFonts w:asciiTheme="minorHAnsi" w:hAnsiTheme="minorHAnsi"/>
        </w:rPr>
        <w:t xml:space="preserve"> pozisyonda yerleştirilmesine dikkat edilir.</w:t>
      </w:r>
    </w:p>
    <w:p w:rsidR="004D0A13" w:rsidRPr="004D0A13" w:rsidRDefault="004D0A13" w:rsidP="004D0A13">
      <w:pPr>
        <w:ind w:left="284"/>
        <w:rPr>
          <w:rFonts w:asciiTheme="minorHAnsi" w:hAnsiTheme="minorHAnsi"/>
        </w:rPr>
      </w:pPr>
      <w:r w:rsidRPr="004D0A13">
        <w:rPr>
          <w:rFonts w:asciiTheme="minorHAnsi" w:hAnsiTheme="minorHAnsi"/>
        </w:rPr>
        <w:t xml:space="preserve"> 4.9.3. Damara girme işlemi yalnızca bu alanda yetkili ve eğitim görmüş hemşire tarafından uygulanır.</w:t>
      </w:r>
    </w:p>
    <w:p w:rsidR="004D0A13" w:rsidRPr="004D0A13" w:rsidRDefault="004D0A13" w:rsidP="004D0A13">
      <w:pPr>
        <w:ind w:left="284"/>
        <w:rPr>
          <w:rFonts w:asciiTheme="minorHAnsi" w:hAnsiTheme="minorHAnsi"/>
        </w:rPr>
      </w:pPr>
      <w:r w:rsidRPr="004D0A13">
        <w:rPr>
          <w:rFonts w:asciiTheme="minorHAnsi" w:hAnsiTheme="minorHAnsi"/>
        </w:rPr>
        <w:t xml:space="preserve"> 4.9.4. Torbaların parti numaraları kaydedilir ve mümkün olduğu kadar tek bağışçıyla ilgilenilir.</w:t>
      </w:r>
    </w:p>
    <w:p w:rsidR="004D0A13" w:rsidRPr="004D0A13" w:rsidRDefault="004D0A13" w:rsidP="004D0A13">
      <w:pPr>
        <w:ind w:left="284"/>
        <w:rPr>
          <w:rFonts w:asciiTheme="minorHAnsi" w:hAnsiTheme="minorHAnsi"/>
        </w:rPr>
      </w:pPr>
      <w:r w:rsidRPr="004D0A13">
        <w:rPr>
          <w:rFonts w:asciiTheme="minorHAnsi" w:hAnsiTheme="minorHAnsi"/>
        </w:rPr>
        <w:t xml:space="preserve"> 4.9.5. Damara girişte kullanılacak malzemeler </w:t>
      </w:r>
      <w:proofErr w:type="gramStart"/>
      <w:r w:rsidRPr="004D0A13">
        <w:rPr>
          <w:rFonts w:asciiTheme="minorHAnsi" w:hAnsiTheme="minorHAnsi"/>
        </w:rPr>
        <w:t>steril</w:t>
      </w:r>
      <w:proofErr w:type="gramEnd"/>
      <w:r w:rsidRPr="004D0A13">
        <w:rPr>
          <w:rFonts w:asciiTheme="minorHAnsi" w:hAnsiTheme="minorHAnsi"/>
        </w:rPr>
        <w:t xml:space="preserve"> ve tek kullanımlıktır.</w:t>
      </w:r>
    </w:p>
    <w:p w:rsidR="004D0A13" w:rsidRPr="004D0A13" w:rsidRDefault="004D0A13" w:rsidP="004D0A13">
      <w:pPr>
        <w:ind w:left="284"/>
        <w:rPr>
          <w:rFonts w:asciiTheme="minorHAnsi" w:hAnsiTheme="minorHAnsi"/>
        </w:rPr>
      </w:pPr>
      <w:r w:rsidRPr="004D0A13">
        <w:rPr>
          <w:rFonts w:asciiTheme="minorHAnsi" w:hAnsiTheme="minorHAnsi"/>
        </w:rPr>
        <w:t xml:space="preserve"> 4.9.6. İğne, damara ilk denemede girmelidir.</w:t>
      </w:r>
    </w:p>
    <w:p w:rsidR="004D0A13" w:rsidRPr="004D0A13" w:rsidRDefault="004D0A13" w:rsidP="004D0A13">
      <w:pPr>
        <w:ind w:left="284"/>
        <w:rPr>
          <w:rFonts w:asciiTheme="minorHAnsi" w:hAnsiTheme="minorHAnsi"/>
        </w:rPr>
      </w:pPr>
      <w:r w:rsidRPr="004D0A13">
        <w:rPr>
          <w:rFonts w:asciiTheme="minorHAnsi" w:hAnsiTheme="minorHAnsi"/>
        </w:rPr>
        <w:t xml:space="preserve"> 4.9.7. İkinci bir damara giriş, yeni bir iğne ve farklı alandan yapılırsa kabul edilebilir.</w:t>
      </w:r>
    </w:p>
    <w:p w:rsidR="004D0A13" w:rsidRPr="004D0A13" w:rsidRDefault="004D0A13" w:rsidP="004D0A13">
      <w:pPr>
        <w:ind w:left="284"/>
        <w:rPr>
          <w:rFonts w:asciiTheme="minorHAnsi" w:hAnsiTheme="minorHAnsi"/>
        </w:rPr>
      </w:pPr>
      <w:r w:rsidRPr="004D0A13">
        <w:rPr>
          <w:rFonts w:asciiTheme="minorHAnsi" w:hAnsiTheme="minorHAnsi"/>
        </w:rPr>
        <w:t xml:space="preserve"> 4.9.8. Damara girer girmez hortumun </w:t>
      </w:r>
      <w:proofErr w:type="spellStart"/>
      <w:r w:rsidRPr="004D0A13">
        <w:rPr>
          <w:rFonts w:asciiTheme="minorHAnsi" w:hAnsiTheme="minorHAnsi"/>
        </w:rPr>
        <w:t>klempi</w:t>
      </w:r>
      <w:proofErr w:type="spellEnd"/>
      <w:r w:rsidRPr="004D0A13">
        <w:rPr>
          <w:rFonts w:asciiTheme="minorHAnsi" w:hAnsiTheme="minorHAnsi"/>
        </w:rPr>
        <w:t xml:space="preserve"> açılır.</w:t>
      </w:r>
    </w:p>
    <w:p w:rsidR="004D0A13" w:rsidRPr="004D0A13" w:rsidRDefault="004D0A13" w:rsidP="004D0A13">
      <w:pPr>
        <w:ind w:left="284"/>
        <w:rPr>
          <w:rFonts w:asciiTheme="minorHAnsi" w:hAnsiTheme="minorHAnsi"/>
        </w:rPr>
      </w:pPr>
      <w:r w:rsidRPr="004D0A13">
        <w:rPr>
          <w:rFonts w:asciiTheme="minorHAnsi" w:hAnsiTheme="minorHAnsi"/>
        </w:rPr>
        <w:t xml:space="preserve"> 4.9.9. Bağış sırasında kullanılan iğne iyi bir şekilde tespit edilir.</w:t>
      </w:r>
    </w:p>
    <w:p w:rsidR="004D0A13" w:rsidRPr="004D0A13" w:rsidRDefault="004D0A13" w:rsidP="004D0A13">
      <w:pPr>
        <w:ind w:left="284"/>
        <w:rPr>
          <w:rFonts w:asciiTheme="minorHAnsi" w:hAnsiTheme="minorHAnsi"/>
          <w:b/>
        </w:rPr>
      </w:pPr>
      <w:r w:rsidRPr="004D0A13">
        <w:rPr>
          <w:rFonts w:asciiTheme="minorHAnsi" w:hAnsiTheme="minorHAnsi"/>
          <w:b/>
        </w:rPr>
        <w:t xml:space="preserve"> 4.10 Kan örneğinin </w:t>
      </w:r>
      <w:proofErr w:type="gramStart"/>
      <w:r w:rsidRPr="004D0A13">
        <w:rPr>
          <w:rFonts w:asciiTheme="minorHAnsi" w:hAnsiTheme="minorHAnsi"/>
          <w:b/>
        </w:rPr>
        <w:t>toplanması , kan</w:t>
      </w:r>
      <w:proofErr w:type="gramEnd"/>
      <w:r w:rsidRPr="004D0A13">
        <w:rPr>
          <w:rFonts w:asciiTheme="minorHAnsi" w:hAnsiTheme="minorHAnsi"/>
          <w:b/>
        </w:rPr>
        <w:t xml:space="preserve"> bağışı süreci ve </w:t>
      </w:r>
      <w:proofErr w:type="spellStart"/>
      <w:r w:rsidRPr="004D0A13">
        <w:rPr>
          <w:rFonts w:asciiTheme="minorHAnsi" w:hAnsiTheme="minorHAnsi"/>
          <w:b/>
        </w:rPr>
        <w:t>antikoagülasyonun</w:t>
      </w:r>
      <w:proofErr w:type="spellEnd"/>
      <w:r w:rsidRPr="004D0A13">
        <w:rPr>
          <w:rFonts w:asciiTheme="minorHAnsi" w:hAnsiTheme="minorHAnsi"/>
          <w:b/>
        </w:rPr>
        <w:t xml:space="preserve"> sağlanması</w:t>
      </w:r>
    </w:p>
    <w:p w:rsidR="004D0A13" w:rsidRPr="004D0A13" w:rsidRDefault="004D0A13" w:rsidP="004D0A13">
      <w:pPr>
        <w:ind w:left="284"/>
        <w:rPr>
          <w:rFonts w:asciiTheme="minorHAnsi" w:hAnsiTheme="minorHAnsi"/>
        </w:rPr>
      </w:pPr>
      <w:r w:rsidRPr="004D0A13">
        <w:rPr>
          <w:rFonts w:asciiTheme="minorHAnsi" w:hAnsiTheme="minorHAnsi"/>
        </w:rPr>
        <w:t xml:space="preserve"> 4.10.1. Cilt flora bakterileri kaynaklı </w:t>
      </w:r>
      <w:proofErr w:type="spellStart"/>
      <w:r w:rsidRPr="004D0A13">
        <w:rPr>
          <w:rFonts w:asciiTheme="minorHAnsi" w:hAnsiTheme="minorHAnsi"/>
        </w:rPr>
        <w:t>kontaminasyon</w:t>
      </w:r>
      <w:proofErr w:type="spellEnd"/>
      <w:r w:rsidRPr="004D0A13">
        <w:rPr>
          <w:rFonts w:asciiTheme="minorHAnsi" w:hAnsiTheme="minorHAnsi"/>
        </w:rPr>
        <w:t xml:space="preserve"> olasılığını azaltmak amacıyla kan torbasında işlemin</w:t>
      </w:r>
    </w:p>
    <w:p w:rsidR="004D0A13" w:rsidRPr="004D0A13" w:rsidRDefault="004D0A13" w:rsidP="004D0A13">
      <w:pPr>
        <w:ind w:left="284"/>
        <w:rPr>
          <w:rFonts w:asciiTheme="minorHAnsi" w:hAnsiTheme="minorHAnsi"/>
        </w:rPr>
      </w:pPr>
      <w:r w:rsidRPr="004D0A13">
        <w:rPr>
          <w:rFonts w:asciiTheme="minorHAnsi" w:hAnsiTheme="minorHAnsi"/>
        </w:rPr>
        <w:t xml:space="preserve"> başında ilk 20-40 </w:t>
      </w:r>
      <w:proofErr w:type="spellStart"/>
      <w:r w:rsidRPr="004D0A13">
        <w:rPr>
          <w:rFonts w:asciiTheme="minorHAnsi" w:hAnsiTheme="minorHAnsi"/>
        </w:rPr>
        <w:t>cc’lik</w:t>
      </w:r>
      <w:proofErr w:type="spellEnd"/>
      <w:r w:rsidRPr="004D0A13">
        <w:rPr>
          <w:rFonts w:asciiTheme="minorHAnsi" w:hAnsiTheme="minorHAnsi"/>
        </w:rPr>
        <w:t xml:space="preserve"> kanı içine alacak </w:t>
      </w:r>
      <w:proofErr w:type="gramStart"/>
      <w:r w:rsidRPr="004D0A13">
        <w:rPr>
          <w:rFonts w:asciiTheme="minorHAnsi" w:hAnsiTheme="minorHAnsi"/>
        </w:rPr>
        <w:t>entegre</w:t>
      </w:r>
      <w:proofErr w:type="gramEnd"/>
      <w:r w:rsidRPr="004D0A13">
        <w:rPr>
          <w:rFonts w:asciiTheme="minorHAnsi" w:hAnsiTheme="minorHAnsi"/>
        </w:rPr>
        <w:t xml:space="preserve"> bir sistem bulunur. Böylece ana torbanın bütünlüğü</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bozulmadan</w:t>
      </w:r>
      <w:proofErr w:type="gramEnd"/>
      <w:r w:rsidRPr="004D0A13">
        <w:rPr>
          <w:rFonts w:asciiTheme="minorHAnsi" w:hAnsiTheme="minorHAnsi"/>
        </w:rPr>
        <w:t xml:space="preserve"> </w:t>
      </w:r>
      <w:proofErr w:type="spellStart"/>
      <w:r w:rsidRPr="004D0A13">
        <w:rPr>
          <w:rFonts w:asciiTheme="minorHAnsi" w:hAnsiTheme="minorHAnsi"/>
        </w:rPr>
        <w:t>kontamine</w:t>
      </w:r>
      <w:proofErr w:type="spellEnd"/>
      <w:r w:rsidRPr="004D0A13">
        <w:rPr>
          <w:rFonts w:asciiTheme="minorHAnsi" w:hAnsiTheme="minorHAnsi"/>
        </w:rPr>
        <w:t xml:space="preserve"> olma olasılığı mevcut olan kan örnek torbasına alınmış ve hematolojik-</w:t>
      </w:r>
      <w:proofErr w:type="spellStart"/>
      <w:r w:rsidRPr="004D0A13">
        <w:rPr>
          <w:rFonts w:asciiTheme="minorHAnsi" w:hAnsiTheme="minorHAnsi"/>
        </w:rPr>
        <w:t>serolojik</w:t>
      </w:r>
      <w:proofErr w:type="spellEnd"/>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testler</w:t>
      </w:r>
      <w:proofErr w:type="gramEnd"/>
      <w:r w:rsidRPr="004D0A13">
        <w:rPr>
          <w:rFonts w:asciiTheme="minorHAnsi" w:hAnsiTheme="minorHAnsi"/>
        </w:rPr>
        <w:t xml:space="preserve"> için örnek saklanmış olur.</w:t>
      </w:r>
    </w:p>
    <w:p w:rsidR="004D0A13" w:rsidRPr="004D0A13" w:rsidRDefault="004D0A13" w:rsidP="004D0A13">
      <w:pPr>
        <w:ind w:left="284"/>
        <w:rPr>
          <w:rFonts w:asciiTheme="minorHAnsi" w:hAnsiTheme="minorHAnsi"/>
        </w:rPr>
      </w:pPr>
      <w:r w:rsidRPr="004D0A13">
        <w:rPr>
          <w:rFonts w:asciiTheme="minorHAnsi" w:hAnsiTheme="minorHAnsi"/>
        </w:rPr>
        <w:t xml:space="preserve"> 4.10.2. Gerektiğinde, kanın daha rahat akabilmesi için aralıklarla bağışçının elini açıp kapatması istenir.</w:t>
      </w:r>
    </w:p>
    <w:p w:rsidR="004D0A13" w:rsidRPr="004D0A13" w:rsidRDefault="004D0A13" w:rsidP="004D0A13">
      <w:pPr>
        <w:ind w:left="284"/>
        <w:rPr>
          <w:rFonts w:asciiTheme="minorHAnsi" w:hAnsiTheme="minorHAnsi"/>
        </w:rPr>
      </w:pPr>
      <w:r w:rsidRPr="004D0A13">
        <w:rPr>
          <w:rFonts w:asciiTheme="minorHAnsi" w:hAnsiTheme="minorHAnsi"/>
        </w:rPr>
        <w:t xml:space="preserve"> 4.10.3. Bağışçı kan alma sırasında ve hemen sonrasında asla yalnız bırakılmaz ve işlem süresince gözlem</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altında</w:t>
      </w:r>
      <w:proofErr w:type="gramEnd"/>
      <w:r w:rsidRPr="004D0A13">
        <w:rPr>
          <w:rFonts w:asciiTheme="minorHAnsi" w:hAnsiTheme="minorHAnsi"/>
        </w:rPr>
        <w:t xml:space="preserve"> tutulur.</w:t>
      </w:r>
    </w:p>
    <w:p w:rsidR="004D0A13" w:rsidRPr="004D0A13" w:rsidRDefault="004D0A13" w:rsidP="004D0A13">
      <w:pPr>
        <w:ind w:left="284"/>
        <w:rPr>
          <w:rFonts w:asciiTheme="minorHAnsi" w:hAnsiTheme="minorHAnsi"/>
        </w:rPr>
      </w:pPr>
      <w:r w:rsidRPr="004D0A13">
        <w:rPr>
          <w:rFonts w:asciiTheme="minorHAnsi" w:hAnsiTheme="minorHAnsi"/>
        </w:rPr>
        <w:t xml:space="preserve"> 4.10.4. Kan ve </w:t>
      </w:r>
      <w:proofErr w:type="spellStart"/>
      <w:r w:rsidRPr="004D0A13">
        <w:rPr>
          <w:rFonts w:asciiTheme="minorHAnsi" w:hAnsiTheme="minorHAnsi"/>
        </w:rPr>
        <w:t>antikoagülan</w:t>
      </w:r>
      <w:proofErr w:type="spellEnd"/>
      <w:r w:rsidRPr="004D0A13">
        <w:rPr>
          <w:rFonts w:asciiTheme="minorHAnsi" w:hAnsiTheme="minorHAnsi"/>
        </w:rPr>
        <w:t xml:space="preserve"> solüsyon işlem süresince (her 60 saniyede bir) hafifçe karıştırılır.</w:t>
      </w:r>
    </w:p>
    <w:p w:rsidR="004D0A13" w:rsidRPr="004D0A13" w:rsidRDefault="004D0A13" w:rsidP="004D0A13">
      <w:pPr>
        <w:ind w:left="284"/>
        <w:rPr>
          <w:rFonts w:asciiTheme="minorHAnsi" w:hAnsiTheme="minorHAnsi"/>
        </w:rPr>
      </w:pPr>
      <w:r w:rsidRPr="004D0A13">
        <w:rPr>
          <w:rFonts w:asciiTheme="minorHAnsi" w:hAnsiTheme="minorHAnsi"/>
        </w:rPr>
        <w:t xml:space="preserve"> 4.10.5. Karıştırma işlemi bir mekanik </w:t>
      </w:r>
      <w:proofErr w:type="gramStart"/>
      <w:r w:rsidRPr="004D0A13">
        <w:rPr>
          <w:rFonts w:asciiTheme="minorHAnsi" w:hAnsiTheme="minorHAnsi"/>
        </w:rPr>
        <w:t>ajitatör</w:t>
      </w:r>
      <w:proofErr w:type="gramEnd"/>
      <w:r w:rsidRPr="004D0A13">
        <w:rPr>
          <w:rFonts w:asciiTheme="minorHAnsi" w:hAnsiTheme="minorHAnsi"/>
        </w:rPr>
        <w:t xml:space="preserve"> yardımıyla yapılır.</w:t>
      </w:r>
    </w:p>
    <w:p w:rsidR="004D0A13" w:rsidRPr="004D0A13" w:rsidRDefault="004D0A13" w:rsidP="004D0A13">
      <w:pPr>
        <w:ind w:left="284"/>
        <w:rPr>
          <w:rFonts w:asciiTheme="minorHAnsi" w:hAnsiTheme="minorHAnsi"/>
          <w:b/>
        </w:rPr>
      </w:pPr>
      <w:r w:rsidRPr="004D0A13">
        <w:rPr>
          <w:rFonts w:asciiTheme="minorHAnsi" w:hAnsiTheme="minorHAnsi"/>
          <w:b/>
        </w:rPr>
        <w:t xml:space="preserve"> 4.11. Kan Akışı ve Kan Alım Süresi</w:t>
      </w:r>
    </w:p>
    <w:p w:rsidR="004D0A13" w:rsidRPr="004D0A13" w:rsidRDefault="004D0A13" w:rsidP="004D0A13">
      <w:pPr>
        <w:ind w:left="284"/>
        <w:rPr>
          <w:rFonts w:asciiTheme="minorHAnsi" w:hAnsiTheme="minorHAnsi"/>
        </w:rPr>
      </w:pPr>
      <w:r w:rsidRPr="004D0A13">
        <w:rPr>
          <w:rFonts w:asciiTheme="minorHAnsi" w:hAnsiTheme="minorHAnsi"/>
        </w:rPr>
        <w:t xml:space="preserve"> 4.11.1.Kan akışı, tıkanma olmadığından emin olmak için, sürekli gözlemlenir.</w:t>
      </w:r>
    </w:p>
    <w:p w:rsidR="004D0A13" w:rsidRPr="004D0A13" w:rsidRDefault="004D0A13" w:rsidP="004D0A13">
      <w:pPr>
        <w:ind w:left="284"/>
        <w:rPr>
          <w:rFonts w:asciiTheme="minorHAnsi" w:hAnsiTheme="minorHAnsi"/>
        </w:rPr>
      </w:pPr>
      <w:r w:rsidRPr="004D0A13">
        <w:rPr>
          <w:rFonts w:asciiTheme="minorHAnsi" w:hAnsiTheme="minorHAnsi"/>
        </w:rPr>
        <w:t xml:space="preserve"> 4.11.2. Kanın bağış süresince düzenli olarak karıştırılması mekanik sistemler aracılığı ile sağlanır.</w:t>
      </w:r>
    </w:p>
    <w:p w:rsidR="004D0A13" w:rsidRPr="004D0A13" w:rsidRDefault="004D0A13" w:rsidP="004D0A13">
      <w:pPr>
        <w:ind w:left="284"/>
        <w:rPr>
          <w:rFonts w:asciiTheme="minorHAnsi" w:hAnsiTheme="minorHAnsi"/>
        </w:rPr>
      </w:pPr>
      <w:r w:rsidRPr="004D0A13">
        <w:rPr>
          <w:rFonts w:asciiTheme="minorHAnsi" w:hAnsiTheme="minorHAnsi"/>
        </w:rPr>
        <w:t xml:space="preserve"> 4.11.3. Kan akımı yeterli ve kesintisiz olması sağlanır.</w:t>
      </w:r>
    </w:p>
    <w:p w:rsidR="004D0A13" w:rsidRPr="004D0A13" w:rsidRDefault="004D0A13" w:rsidP="004D0A13">
      <w:pPr>
        <w:ind w:left="284"/>
        <w:rPr>
          <w:rFonts w:asciiTheme="minorHAnsi" w:hAnsiTheme="minorHAnsi"/>
        </w:rPr>
      </w:pPr>
      <w:r w:rsidRPr="004D0A13">
        <w:rPr>
          <w:rFonts w:asciiTheme="minorHAnsi" w:hAnsiTheme="minorHAnsi"/>
        </w:rPr>
        <w:t xml:space="preserve"> 4.11.4. İdeal bağış süresi 10 dakikadır.</w:t>
      </w:r>
    </w:p>
    <w:p w:rsidR="004D0A13" w:rsidRPr="004D0A13" w:rsidRDefault="004D0A13" w:rsidP="004D0A13">
      <w:pPr>
        <w:ind w:left="284"/>
        <w:rPr>
          <w:rFonts w:asciiTheme="minorHAnsi" w:hAnsiTheme="minorHAnsi"/>
        </w:rPr>
      </w:pPr>
      <w:r w:rsidRPr="004D0A13">
        <w:rPr>
          <w:rFonts w:asciiTheme="minorHAnsi" w:hAnsiTheme="minorHAnsi"/>
        </w:rPr>
        <w:t xml:space="preserve"> 4.11.5. Bağış süresi, 12 dakikayı geçerse kan </w:t>
      </w:r>
      <w:proofErr w:type="spellStart"/>
      <w:r w:rsidRPr="004D0A13">
        <w:rPr>
          <w:rFonts w:asciiTheme="minorHAnsi" w:hAnsiTheme="minorHAnsi"/>
        </w:rPr>
        <w:t>trombosit</w:t>
      </w:r>
      <w:proofErr w:type="spellEnd"/>
      <w:r w:rsidRPr="004D0A13">
        <w:rPr>
          <w:rFonts w:asciiTheme="minorHAnsi" w:hAnsiTheme="minorHAnsi"/>
        </w:rPr>
        <w:t xml:space="preserve"> hazırlamak için kullanılmaz.</w:t>
      </w:r>
    </w:p>
    <w:p w:rsidR="004D0A13" w:rsidRPr="004D0A13" w:rsidRDefault="004D0A13" w:rsidP="004D0A13">
      <w:pPr>
        <w:ind w:left="284"/>
        <w:rPr>
          <w:rFonts w:asciiTheme="minorHAnsi" w:hAnsiTheme="minorHAnsi"/>
        </w:rPr>
      </w:pPr>
      <w:r w:rsidRPr="004D0A13">
        <w:rPr>
          <w:rFonts w:asciiTheme="minorHAnsi" w:hAnsiTheme="minorHAnsi"/>
        </w:rPr>
        <w:t xml:space="preserve"> 4.11.6. Bağış süresi, 15 dakikayı geçerse plazmanın direkt transfüzyonu veya </w:t>
      </w:r>
      <w:proofErr w:type="spellStart"/>
      <w:r w:rsidRPr="004D0A13">
        <w:rPr>
          <w:rFonts w:asciiTheme="minorHAnsi" w:hAnsiTheme="minorHAnsi"/>
        </w:rPr>
        <w:t>koagülasyon</w:t>
      </w:r>
      <w:proofErr w:type="spellEnd"/>
      <w:r w:rsidRPr="004D0A13">
        <w:rPr>
          <w:rFonts w:asciiTheme="minorHAnsi" w:hAnsiTheme="minorHAnsi"/>
        </w:rPr>
        <w:t xml:space="preserve"> faktörlerinin h</w:t>
      </w:r>
    </w:p>
    <w:p w:rsidR="004D0A13" w:rsidRPr="004D0A13" w:rsidRDefault="004D0A13" w:rsidP="004D0A13">
      <w:pPr>
        <w:ind w:left="284"/>
        <w:rPr>
          <w:rFonts w:asciiTheme="minorHAnsi" w:hAnsiTheme="minorHAnsi"/>
        </w:rPr>
      </w:pPr>
      <w:proofErr w:type="gramStart"/>
      <w:r w:rsidRPr="004D0A13">
        <w:rPr>
          <w:rFonts w:asciiTheme="minorHAnsi" w:hAnsiTheme="minorHAnsi"/>
        </w:rPr>
        <w:t>hazırlanmasında</w:t>
      </w:r>
      <w:proofErr w:type="gramEnd"/>
      <w:r w:rsidRPr="004D0A13">
        <w:rPr>
          <w:rFonts w:asciiTheme="minorHAnsi" w:hAnsiTheme="minorHAnsi"/>
        </w:rPr>
        <w:t xml:space="preserve"> kullanılmaz.</w:t>
      </w:r>
    </w:p>
    <w:p w:rsidR="004D0A13" w:rsidRPr="004D0A13" w:rsidRDefault="004D0A13" w:rsidP="004D0A13">
      <w:pPr>
        <w:ind w:left="284"/>
        <w:rPr>
          <w:rFonts w:asciiTheme="minorHAnsi" w:hAnsiTheme="minorHAnsi"/>
          <w:b/>
        </w:rPr>
      </w:pPr>
      <w:r w:rsidRPr="004D0A13">
        <w:rPr>
          <w:rFonts w:asciiTheme="minorHAnsi" w:hAnsiTheme="minorHAnsi"/>
          <w:b/>
        </w:rPr>
        <w:t xml:space="preserve"> 4.12. Kan hacmi takibi</w:t>
      </w:r>
    </w:p>
    <w:p w:rsidR="004D0A13" w:rsidRPr="004D0A13" w:rsidRDefault="004D0A13" w:rsidP="004D0A13">
      <w:pPr>
        <w:ind w:left="284"/>
        <w:rPr>
          <w:rFonts w:asciiTheme="minorHAnsi" w:hAnsiTheme="minorHAnsi"/>
        </w:rPr>
      </w:pPr>
      <w:r w:rsidRPr="004D0A13">
        <w:rPr>
          <w:rFonts w:asciiTheme="minorHAnsi" w:hAnsiTheme="minorHAnsi"/>
        </w:rPr>
        <w:t xml:space="preserve"> 4.12.1. Alınan kan miktarı, bağışçının aşırı miktarda kan vermemesi ve kanın </w:t>
      </w:r>
      <w:proofErr w:type="spellStart"/>
      <w:r w:rsidRPr="004D0A13">
        <w:rPr>
          <w:rFonts w:asciiTheme="minorHAnsi" w:hAnsiTheme="minorHAnsi"/>
        </w:rPr>
        <w:t>antikoagulan</w:t>
      </w:r>
      <w:proofErr w:type="spellEnd"/>
      <w:r w:rsidRPr="004D0A13">
        <w:rPr>
          <w:rFonts w:asciiTheme="minorHAnsi" w:hAnsiTheme="minorHAnsi"/>
        </w:rPr>
        <w:t xml:space="preserve"> solüsyonla doğru</w:t>
      </w:r>
    </w:p>
    <w:p w:rsidR="004D0A13" w:rsidRPr="004D0A13" w:rsidRDefault="004D0A13" w:rsidP="004D0A13">
      <w:pPr>
        <w:ind w:left="284"/>
        <w:rPr>
          <w:rFonts w:asciiTheme="minorHAnsi" w:hAnsiTheme="minorHAnsi"/>
        </w:rPr>
      </w:pPr>
      <w:r w:rsidRPr="004D0A13">
        <w:rPr>
          <w:rFonts w:asciiTheme="minorHAnsi" w:hAnsiTheme="minorHAnsi"/>
        </w:rPr>
        <w:t xml:space="preserve"> </w:t>
      </w:r>
      <w:proofErr w:type="gramStart"/>
      <w:r w:rsidRPr="004D0A13">
        <w:rPr>
          <w:rFonts w:asciiTheme="minorHAnsi" w:hAnsiTheme="minorHAnsi"/>
        </w:rPr>
        <w:t>oranda</w:t>
      </w:r>
      <w:proofErr w:type="gramEnd"/>
      <w:r w:rsidRPr="004D0A13">
        <w:rPr>
          <w:rFonts w:asciiTheme="minorHAnsi" w:hAnsiTheme="minorHAnsi"/>
        </w:rPr>
        <w:t xml:space="preserve"> karışması için takip edilir.</w:t>
      </w:r>
    </w:p>
    <w:p w:rsidR="004D0A13" w:rsidRPr="004D0A13" w:rsidRDefault="004D0A13" w:rsidP="004D0A13">
      <w:pPr>
        <w:ind w:left="284"/>
        <w:rPr>
          <w:rFonts w:asciiTheme="minorHAnsi" w:hAnsiTheme="minorHAnsi"/>
        </w:rPr>
      </w:pPr>
      <w:r w:rsidRPr="004D0A13">
        <w:rPr>
          <w:rFonts w:asciiTheme="minorHAnsi" w:hAnsiTheme="minorHAnsi"/>
        </w:rPr>
        <w:t xml:space="preserve"> </w:t>
      </w:r>
    </w:p>
    <w:p w:rsidR="004D0A13" w:rsidRDefault="004D0A13" w:rsidP="000E3619"/>
    <w:p w:rsidR="004D0A13" w:rsidRDefault="004D0A13" w:rsidP="000E3619"/>
    <w:p w:rsidR="004D0A13" w:rsidRDefault="004D0A13" w:rsidP="000E3619"/>
    <w:p w:rsidR="004D0A13" w:rsidRDefault="004D0A13" w:rsidP="000E3619"/>
    <w:p w:rsidR="004D0A13" w:rsidRDefault="004D0A13" w:rsidP="000E3619"/>
    <w:p w:rsidR="00225F18" w:rsidRDefault="00225F18" w:rsidP="000E3619"/>
    <w:tbl>
      <w:tblPr>
        <w:tblStyle w:val="TabloKlavuzu"/>
        <w:tblW w:w="0" w:type="auto"/>
        <w:tblInd w:w="392" w:type="dxa"/>
        <w:tblLook w:val="04A0" w:firstRow="1" w:lastRow="0" w:firstColumn="1" w:lastColumn="0" w:noHBand="0" w:noVBand="1"/>
      </w:tblPr>
      <w:tblGrid>
        <w:gridCol w:w="3289"/>
        <w:gridCol w:w="3655"/>
        <w:gridCol w:w="3639"/>
      </w:tblGrid>
      <w:tr w:rsidR="000E3619" w:rsidTr="000E3619">
        <w:tc>
          <w:tcPr>
            <w:tcW w:w="3477" w:type="dxa"/>
          </w:tcPr>
          <w:p w:rsidR="000E3619" w:rsidRPr="000E3619" w:rsidRDefault="000E3619" w:rsidP="000E3619">
            <w:pPr>
              <w:jc w:val="center"/>
              <w:rPr>
                <w:rFonts w:asciiTheme="minorHAnsi" w:hAnsiTheme="minorHAnsi"/>
              </w:rPr>
            </w:pPr>
            <w:r w:rsidRPr="000E3619">
              <w:rPr>
                <w:rFonts w:asciiTheme="minorHAnsi" w:hAnsiTheme="minorHAnsi"/>
              </w:rPr>
              <w:t>HAZIRLAYAN</w:t>
            </w:r>
          </w:p>
        </w:tc>
        <w:tc>
          <w:tcPr>
            <w:tcW w:w="3869" w:type="dxa"/>
          </w:tcPr>
          <w:p w:rsidR="000E3619" w:rsidRPr="000E3619" w:rsidRDefault="000E3619" w:rsidP="000E3619">
            <w:pPr>
              <w:jc w:val="center"/>
              <w:rPr>
                <w:rFonts w:asciiTheme="minorHAnsi" w:hAnsiTheme="minorHAnsi"/>
              </w:rPr>
            </w:pPr>
            <w:r w:rsidRPr="000E3619">
              <w:rPr>
                <w:rFonts w:asciiTheme="minorHAnsi" w:hAnsiTheme="minorHAnsi"/>
              </w:rPr>
              <w:t>KONTROL EDEN</w:t>
            </w:r>
          </w:p>
        </w:tc>
        <w:tc>
          <w:tcPr>
            <w:tcW w:w="3869" w:type="dxa"/>
          </w:tcPr>
          <w:p w:rsidR="000E3619" w:rsidRPr="000E3619" w:rsidRDefault="000E3619" w:rsidP="000E3619">
            <w:pPr>
              <w:jc w:val="center"/>
              <w:rPr>
                <w:rFonts w:asciiTheme="minorHAnsi" w:hAnsiTheme="minorHAnsi"/>
              </w:rPr>
            </w:pPr>
            <w:r w:rsidRPr="000E3619">
              <w:rPr>
                <w:rFonts w:asciiTheme="minorHAnsi" w:hAnsiTheme="minorHAnsi"/>
              </w:rPr>
              <w:t>ONAYLAYAN</w:t>
            </w:r>
          </w:p>
        </w:tc>
      </w:tr>
      <w:tr w:rsidR="000E3619" w:rsidTr="000E3619">
        <w:tc>
          <w:tcPr>
            <w:tcW w:w="3477" w:type="dxa"/>
          </w:tcPr>
          <w:p w:rsidR="000E3619" w:rsidRDefault="000E3619" w:rsidP="000E3619">
            <w:pPr>
              <w:jc w:val="center"/>
              <w:rPr>
                <w:rFonts w:asciiTheme="minorHAnsi" w:hAnsiTheme="minorHAnsi"/>
              </w:rPr>
            </w:pPr>
            <w:r w:rsidRPr="000E3619">
              <w:rPr>
                <w:rFonts w:asciiTheme="minorHAnsi" w:hAnsiTheme="minorHAnsi"/>
              </w:rPr>
              <w:t>BAŞHEMŞİRE</w:t>
            </w:r>
          </w:p>
          <w:p w:rsidR="004D0A13" w:rsidRPr="000E3619" w:rsidRDefault="004D0A13" w:rsidP="000E3619">
            <w:pPr>
              <w:jc w:val="center"/>
              <w:rPr>
                <w:rFonts w:asciiTheme="minorHAnsi" w:hAnsiTheme="minorHAnsi"/>
              </w:rPr>
            </w:pPr>
          </w:p>
        </w:tc>
        <w:tc>
          <w:tcPr>
            <w:tcW w:w="3869" w:type="dxa"/>
          </w:tcPr>
          <w:p w:rsidR="000E3619" w:rsidRPr="000E3619" w:rsidRDefault="000E3619" w:rsidP="000E3619">
            <w:pPr>
              <w:jc w:val="center"/>
              <w:rPr>
                <w:rFonts w:asciiTheme="minorHAnsi" w:hAnsiTheme="minorHAnsi"/>
              </w:rPr>
            </w:pPr>
            <w:r w:rsidRPr="000E3619">
              <w:rPr>
                <w:rFonts w:asciiTheme="minorHAnsi" w:hAnsiTheme="minorHAnsi"/>
              </w:rPr>
              <w:t>PERFORMANS VE KALİTE BİRİMİ</w:t>
            </w:r>
          </w:p>
        </w:tc>
        <w:tc>
          <w:tcPr>
            <w:tcW w:w="3869" w:type="dxa"/>
          </w:tcPr>
          <w:p w:rsidR="000E3619" w:rsidRPr="000E3619" w:rsidRDefault="000E3619" w:rsidP="000E3619">
            <w:pPr>
              <w:jc w:val="center"/>
              <w:rPr>
                <w:rFonts w:asciiTheme="minorHAnsi" w:hAnsiTheme="minorHAnsi"/>
              </w:rPr>
            </w:pPr>
            <w:r w:rsidRPr="000E3619">
              <w:rPr>
                <w:rFonts w:asciiTheme="minorHAnsi" w:hAnsiTheme="minorHAnsi"/>
              </w:rPr>
              <w:t>BAŞHEKİM</w:t>
            </w:r>
          </w:p>
        </w:tc>
      </w:tr>
    </w:tbl>
    <w:p w:rsidR="000E3619" w:rsidRPr="000E3619" w:rsidRDefault="000E3619" w:rsidP="000E3619"/>
    <w:sectPr w:rsidR="000E3619" w:rsidRPr="000E3619" w:rsidSect="000E3619">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708"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08" w:rsidRDefault="00805908" w:rsidP="000E3619">
      <w:r>
        <w:separator/>
      </w:r>
    </w:p>
  </w:endnote>
  <w:endnote w:type="continuationSeparator" w:id="0">
    <w:p w:rsidR="00805908" w:rsidRDefault="00805908" w:rsidP="000E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19" w:rsidRDefault="000E36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19" w:rsidRDefault="000E36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19" w:rsidRDefault="000E36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08" w:rsidRDefault="00805908" w:rsidP="000E3619">
      <w:r>
        <w:separator/>
      </w:r>
    </w:p>
  </w:footnote>
  <w:footnote w:type="continuationSeparator" w:id="0">
    <w:p w:rsidR="00805908" w:rsidRDefault="00805908" w:rsidP="000E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19" w:rsidRDefault="008059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9844"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19" w:rsidRDefault="008059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9845"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19" w:rsidRDefault="008059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9843"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19"/>
    <w:rsid w:val="00015469"/>
    <w:rsid w:val="000C720D"/>
    <w:rsid w:val="000E3619"/>
    <w:rsid w:val="00151963"/>
    <w:rsid w:val="00161A12"/>
    <w:rsid w:val="001854F3"/>
    <w:rsid w:val="00225F18"/>
    <w:rsid w:val="00243BA3"/>
    <w:rsid w:val="002C6A19"/>
    <w:rsid w:val="002F1AA7"/>
    <w:rsid w:val="004D0A13"/>
    <w:rsid w:val="004E76DD"/>
    <w:rsid w:val="0050044F"/>
    <w:rsid w:val="00520F04"/>
    <w:rsid w:val="00632019"/>
    <w:rsid w:val="00645A67"/>
    <w:rsid w:val="006739C9"/>
    <w:rsid w:val="006E0462"/>
    <w:rsid w:val="007D0BCA"/>
    <w:rsid w:val="00805908"/>
    <w:rsid w:val="008E41A7"/>
    <w:rsid w:val="00A90E74"/>
    <w:rsid w:val="00B5624D"/>
    <w:rsid w:val="00C0766A"/>
    <w:rsid w:val="00CC3E8A"/>
    <w:rsid w:val="00CC7B58"/>
    <w:rsid w:val="00DC16BD"/>
    <w:rsid w:val="00E25397"/>
    <w:rsid w:val="00E2775D"/>
    <w:rsid w:val="00FB2EE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1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361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0E3619"/>
  </w:style>
  <w:style w:type="paragraph" w:styleId="Altbilgi">
    <w:name w:val="footer"/>
    <w:basedOn w:val="Normal"/>
    <w:link w:val="AltbilgiChar"/>
    <w:uiPriority w:val="99"/>
    <w:unhideWhenUsed/>
    <w:rsid w:val="000E361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0E3619"/>
  </w:style>
  <w:style w:type="paragraph" w:styleId="BalonMetni">
    <w:name w:val="Balloon Text"/>
    <w:basedOn w:val="Normal"/>
    <w:link w:val="BalonMetniChar"/>
    <w:uiPriority w:val="99"/>
    <w:semiHidden/>
    <w:unhideWhenUsed/>
    <w:rsid w:val="000E3619"/>
    <w:rPr>
      <w:rFonts w:ascii="Tahoma" w:hAnsi="Tahoma" w:cs="Tahoma"/>
      <w:sz w:val="16"/>
      <w:szCs w:val="16"/>
    </w:rPr>
  </w:style>
  <w:style w:type="character" w:customStyle="1" w:styleId="BalonMetniChar">
    <w:name w:val="Balon Metni Char"/>
    <w:basedOn w:val="VarsaylanParagrafYazTipi"/>
    <w:link w:val="BalonMetni"/>
    <w:uiPriority w:val="99"/>
    <w:semiHidden/>
    <w:rsid w:val="000E3619"/>
    <w:rPr>
      <w:rFonts w:ascii="Tahoma" w:eastAsia="Times New Roman" w:hAnsi="Tahoma" w:cs="Tahoma"/>
      <w:sz w:val="16"/>
      <w:szCs w:val="16"/>
      <w:lang w:eastAsia="ar-SA"/>
    </w:rPr>
  </w:style>
  <w:style w:type="table" w:styleId="TabloKlavuzu">
    <w:name w:val="Table Grid"/>
    <w:basedOn w:val="NormalTablo"/>
    <w:uiPriority w:val="59"/>
    <w:rsid w:val="000E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19"/>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361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0E3619"/>
  </w:style>
  <w:style w:type="paragraph" w:styleId="Altbilgi">
    <w:name w:val="footer"/>
    <w:basedOn w:val="Normal"/>
    <w:link w:val="AltbilgiChar"/>
    <w:uiPriority w:val="99"/>
    <w:unhideWhenUsed/>
    <w:rsid w:val="000E3619"/>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0E3619"/>
  </w:style>
  <w:style w:type="paragraph" w:styleId="BalonMetni">
    <w:name w:val="Balloon Text"/>
    <w:basedOn w:val="Normal"/>
    <w:link w:val="BalonMetniChar"/>
    <w:uiPriority w:val="99"/>
    <w:semiHidden/>
    <w:unhideWhenUsed/>
    <w:rsid w:val="000E3619"/>
    <w:rPr>
      <w:rFonts w:ascii="Tahoma" w:hAnsi="Tahoma" w:cs="Tahoma"/>
      <w:sz w:val="16"/>
      <w:szCs w:val="16"/>
    </w:rPr>
  </w:style>
  <w:style w:type="character" w:customStyle="1" w:styleId="BalonMetniChar">
    <w:name w:val="Balon Metni Char"/>
    <w:basedOn w:val="VarsaylanParagrafYazTipi"/>
    <w:link w:val="BalonMetni"/>
    <w:uiPriority w:val="99"/>
    <w:semiHidden/>
    <w:rsid w:val="000E3619"/>
    <w:rPr>
      <w:rFonts w:ascii="Tahoma" w:eastAsia="Times New Roman" w:hAnsi="Tahoma" w:cs="Tahoma"/>
      <w:sz w:val="16"/>
      <w:szCs w:val="16"/>
      <w:lang w:eastAsia="ar-SA"/>
    </w:rPr>
  </w:style>
  <w:style w:type="table" w:styleId="TabloKlavuzu">
    <w:name w:val="Table Grid"/>
    <w:basedOn w:val="NormalTablo"/>
    <w:uiPriority w:val="59"/>
    <w:rsid w:val="000E3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dcterms:created xsi:type="dcterms:W3CDTF">2018-06-01T07:58:00Z</dcterms:created>
  <dcterms:modified xsi:type="dcterms:W3CDTF">2018-06-01T08:05:00Z</dcterms:modified>
</cp:coreProperties>
</file>