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8F" w:rsidRDefault="00D04E8F"/>
    <w:p w:rsidR="00D04E8F" w:rsidRPr="00D04E8F" w:rsidRDefault="00D04E8F" w:rsidP="00D04E8F"/>
    <w:p w:rsidR="00D04E8F" w:rsidRDefault="00D04E8F" w:rsidP="00D04E8F"/>
    <w:p w:rsidR="00D04E8F" w:rsidRDefault="00D04E8F" w:rsidP="00D04E8F">
      <w:pPr>
        <w:autoSpaceDE w:val="0"/>
        <w:autoSpaceDN w:val="0"/>
        <w:adjustRightInd w:val="0"/>
        <w:ind w:left="709"/>
      </w:pPr>
    </w:p>
    <w:tbl>
      <w:tblPr>
        <w:tblpPr w:leftFromText="141" w:rightFromText="141" w:horzAnchor="margin" w:tblpXSpec="center" w:tblpY="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4573"/>
        <w:gridCol w:w="1701"/>
        <w:gridCol w:w="1560"/>
      </w:tblGrid>
      <w:tr w:rsidR="00D04E8F" w:rsidTr="00990C68">
        <w:tc>
          <w:tcPr>
            <w:tcW w:w="2339" w:type="dxa"/>
            <w:vMerge w:val="restart"/>
            <w:shd w:val="clear" w:color="auto" w:fill="auto"/>
          </w:tcPr>
          <w:p w:rsidR="00D04E8F" w:rsidRDefault="00D04E8F" w:rsidP="00990C68">
            <w:r>
              <w:rPr>
                <w:noProof/>
              </w:rPr>
              <w:drawing>
                <wp:inline distT="0" distB="0" distL="0" distR="0" wp14:anchorId="36D634A2" wp14:editId="52AE02D1">
                  <wp:extent cx="1285875" cy="763905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  <w:vMerge w:val="restart"/>
            <w:shd w:val="clear" w:color="auto" w:fill="auto"/>
          </w:tcPr>
          <w:p w:rsidR="00D04E8F" w:rsidRDefault="00D04E8F" w:rsidP="00D04E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D04E8F" w:rsidRPr="00943BF0" w:rsidRDefault="00D04E8F" w:rsidP="00D04E8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43BF0">
              <w:rPr>
                <w:rFonts w:asciiTheme="minorHAnsi" w:hAnsiTheme="minorHAnsi" w:cs="TimesNewRomanPS-BoldMT"/>
                <w:b/>
                <w:bCs/>
                <w:sz w:val="24"/>
                <w:szCs w:val="24"/>
              </w:rPr>
              <w:t>DEPO ORTAMLARI TAKİP TALİMATI</w:t>
            </w:r>
          </w:p>
        </w:tc>
        <w:tc>
          <w:tcPr>
            <w:tcW w:w="1701" w:type="dxa"/>
            <w:shd w:val="clear" w:color="auto" w:fill="auto"/>
          </w:tcPr>
          <w:p w:rsidR="00D04E8F" w:rsidRPr="00D04E8F" w:rsidRDefault="00D04E8F" w:rsidP="00990C68">
            <w:pPr>
              <w:rPr>
                <w:rFonts w:asciiTheme="minorHAnsi" w:hAnsiTheme="minorHAnsi"/>
              </w:rPr>
            </w:pPr>
            <w:r w:rsidRPr="00D04E8F">
              <w:rPr>
                <w:rFonts w:asciiTheme="minorHAnsi" w:hAnsiTheme="minorHAnsi"/>
              </w:rPr>
              <w:t>DÖKÜMAN KODU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4E8F" w:rsidRPr="00D04E8F" w:rsidRDefault="00D04E8F" w:rsidP="00990C68">
            <w:pPr>
              <w:jc w:val="center"/>
              <w:rPr>
                <w:rFonts w:asciiTheme="minorHAnsi" w:hAnsiTheme="minorHAnsi" w:cs="Tahoma"/>
              </w:rPr>
            </w:pPr>
            <w:proofErr w:type="gramStart"/>
            <w:r w:rsidRPr="00D04E8F">
              <w:rPr>
                <w:rFonts w:asciiTheme="minorHAnsi" w:hAnsiTheme="minorHAnsi" w:cs="Tahoma"/>
              </w:rPr>
              <w:t>TY.TL</w:t>
            </w:r>
            <w:proofErr w:type="gramEnd"/>
            <w:r w:rsidRPr="00D04E8F">
              <w:rPr>
                <w:rFonts w:asciiTheme="minorHAnsi" w:hAnsiTheme="minorHAnsi" w:cs="Tahoma"/>
              </w:rPr>
              <w:t>.04</w:t>
            </w:r>
          </w:p>
        </w:tc>
      </w:tr>
      <w:tr w:rsidR="00D04E8F" w:rsidTr="00990C68">
        <w:tc>
          <w:tcPr>
            <w:tcW w:w="2339" w:type="dxa"/>
            <w:vMerge/>
            <w:shd w:val="clear" w:color="auto" w:fill="auto"/>
          </w:tcPr>
          <w:p w:rsidR="00D04E8F" w:rsidRDefault="00D04E8F" w:rsidP="00990C68"/>
        </w:tc>
        <w:tc>
          <w:tcPr>
            <w:tcW w:w="4573" w:type="dxa"/>
            <w:vMerge/>
            <w:shd w:val="clear" w:color="auto" w:fill="auto"/>
          </w:tcPr>
          <w:p w:rsidR="00D04E8F" w:rsidRPr="000D3246" w:rsidRDefault="00D04E8F" w:rsidP="00990C6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04E8F" w:rsidRPr="00D04E8F" w:rsidRDefault="00D04E8F" w:rsidP="00990C68">
            <w:pPr>
              <w:rPr>
                <w:rFonts w:asciiTheme="minorHAnsi" w:hAnsiTheme="minorHAnsi"/>
              </w:rPr>
            </w:pPr>
            <w:r w:rsidRPr="00D04E8F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4E8F" w:rsidRPr="00D04E8F" w:rsidRDefault="00D04E8F" w:rsidP="00990C68">
            <w:pPr>
              <w:jc w:val="center"/>
              <w:rPr>
                <w:rFonts w:asciiTheme="minorHAnsi" w:hAnsiTheme="minorHAnsi" w:cs="Tahoma"/>
              </w:rPr>
            </w:pPr>
            <w:r w:rsidRPr="00D04E8F">
              <w:rPr>
                <w:rFonts w:asciiTheme="minorHAnsi" w:hAnsiTheme="minorHAnsi"/>
              </w:rPr>
              <w:t>25.07.2016</w:t>
            </w:r>
          </w:p>
        </w:tc>
      </w:tr>
      <w:tr w:rsidR="00D04E8F" w:rsidTr="00990C68">
        <w:tc>
          <w:tcPr>
            <w:tcW w:w="2339" w:type="dxa"/>
            <w:vMerge/>
            <w:shd w:val="clear" w:color="auto" w:fill="auto"/>
          </w:tcPr>
          <w:p w:rsidR="00D04E8F" w:rsidRDefault="00D04E8F" w:rsidP="00990C68"/>
        </w:tc>
        <w:tc>
          <w:tcPr>
            <w:tcW w:w="4573" w:type="dxa"/>
            <w:vMerge/>
            <w:shd w:val="clear" w:color="auto" w:fill="auto"/>
          </w:tcPr>
          <w:p w:rsidR="00D04E8F" w:rsidRPr="000D3246" w:rsidRDefault="00D04E8F" w:rsidP="00990C6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04E8F" w:rsidRPr="00D04E8F" w:rsidRDefault="00D04E8F" w:rsidP="00990C68">
            <w:pPr>
              <w:rPr>
                <w:rFonts w:asciiTheme="minorHAnsi" w:hAnsiTheme="minorHAnsi"/>
              </w:rPr>
            </w:pPr>
            <w:r w:rsidRPr="00D04E8F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4E8F" w:rsidRPr="00D04E8F" w:rsidRDefault="00D04E8F" w:rsidP="00990C68">
            <w:pPr>
              <w:jc w:val="center"/>
              <w:rPr>
                <w:rFonts w:asciiTheme="minorHAnsi" w:hAnsiTheme="minorHAnsi" w:cs="Tahoma"/>
              </w:rPr>
            </w:pPr>
            <w:r w:rsidRPr="00D04E8F">
              <w:rPr>
                <w:rFonts w:asciiTheme="minorHAnsi" w:hAnsiTheme="minorHAnsi" w:cs="Tahoma"/>
              </w:rPr>
              <w:t>00</w:t>
            </w:r>
          </w:p>
        </w:tc>
      </w:tr>
      <w:tr w:rsidR="00D04E8F" w:rsidTr="00990C68">
        <w:tc>
          <w:tcPr>
            <w:tcW w:w="2339" w:type="dxa"/>
            <w:vMerge/>
            <w:shd w:val="clear" w:color="auto" w:fill="auto"/>
          </w:tcPr>
          <w:p w:rsidR="00D04E8F" w:rsidRDefault="00D04E8F" w:rsidP="00990C68"/>
        </w:tc>
        <w:tc>
          <w:tcPr>
            <w:tcW w:w="4573" w:type="dxa"/>
            <w:vMerge/>
            <w:shd w:val="clear" w:color="auto" w:fill="auto"/>
          </w:tcPr>
          <w:p w:rsidR="00D04E8F" w:rsidRPr="000D3246" w:rsidRDefault="00D04E8F" w:rsidP="00990C6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04E8F" w:rsidRPr="00D04E8F" w:rsidRDefault="00D04E8F" w:rsidP="00990C68">
            <w:pPr>
              <w:rPr>
                <w:rFonts w:asciiTheme="minorHAnsi" w:hAnsiTheme="minorHAnsi"/>
              </w:rPr>
            </w:pPr>
            <w:r w:rsidRPr="00D04E8F">
              <w:rPr>
                <w:rFonts w:asciiTheme="minorHAnsi" w:hAnsiTheme="minorHAnsi"/>
              </w:rPr>
              <w:t>REVİZYON NO</w:t>
            </w:r>
          </w:p>
        </w:tc>
        <w:tc>
          <w:tcPr>
            <w:tcW w:w="1560" w:type="dxa"/>
            <w:shd w:val="clear" w:color="auto" w:fill="auto"/>
          </w:tcPr>
          <w:p w:rsidR="00D04E8F" w:rsidRPr="00D04E8F" w:rsidRDefault="00D04E8F" w:rsidP="00990C68">
            <w:pPr>
              <w:jc w:val="center"/>
              <w:rPr>
                <w:rFonts w:asciiTheme="minorHAnsi" w:hAnsiTheme="minorHAnsi"/>
              </w:rPr>
            </w:pPr>
            <w:r w:rsidRPr="00D04E8F">
              <w:rPr>
                <w:rFonts w:asciiTheme="minorHAnsi" w:hAnsiTheme="minorHAnsi"/>
              </w:rPr>
              <w:t>00</w:t>
            </w:r>
          </w:p>
        </w:tc>
      </w:tr>
      <w:tr w:rsidR="00D04E8F" w:rsidTr="00990C68">
        <w:tc>
          <w:tcPr>
            <w:tcW w:w="2339" w:type="dxa"/>
            <w:vMerge/>
            <w:shd w:val="clear" w:color="auto" w:fill="auto"/>
          </w:tcPr>
          <w:p w:rsidR="00D04E8F" w:rsidRDefault="00D04E8F" w:rsidP="00990C68"/>
        </w:tc>
        <w:tc>
          <w:tcPr>
            <w:tcW w:w="4573" w:type="dxa"/>
            <w:vMerge/>
            <w:shd w:val="clear" w:color="auto" w:fill="auto"/>
          </w:tcPr>
          <w:p w:rsidR="00D04E8F" w:rsidRPr="000D3246" w:rsidRDefault="00D04E8F" w:rsidP="00990C6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04E8F" w:rsidRPr="00D04E8F" w:rsidRDefault="00D04E8F" w:rsidP="00990C68">
            <w:pPr>
              <w:rPr>
                <w:rFonts w:asciiTheme="minorHAnsi" w:hAnsiTheme="minorHAnsi"/>
              </w:rPr>
            </w:pPr>
            <w:r w:rsidRPr="00D04E8F">
              <w:rPr>
                <w:rFonts w:asciiTheme="minorHAnsi" w:hAnsiTheme="minorHAnsi"/>
              </w:rPr>
              <w:t>SAYFA</w:t>
            </w:r>
          </w:p>
        </w:tc>
        <w:tc>
          <w:tcPr>
            <w:tcW w:w="1560" w:type="dxa"/>
            <w:shd w:val="clear" w:color="auto" w:fill="auto"/>
          </w:tcPr>
          <w:p w:rsidR="00D04E8F" w:rsidRPr="00D04E8F" w:rsidRDefault="00D04E8F" w:rsidP="00990C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</w:t>
            </w:r>
          </w:p>
        </w:tc>
      </w:tr>
    </w:tbl>
    <w:p w:rsidR="00D04E8F" w:rsidRDefault="00D04E8F" w:rsidP="00D04E8F">
      <w:pPr>
        <w:autoSpaceDE w:val="0"/>
        <w:autoSpaceDN w:val="0"/>
        <w:adjustRightInd w:val="0"/>
        <w:ind w:left="709"/>
      </w:pPr>
    </w:p>
    <w:p w:rsidR="00D04E8F" w:rsidRDefault="00D04E8F" w:rsidP="00D04E8F">
      <w:pPr>
        <w:autoSpaceDE w:val="0"/>
        <w:autoSpaceDN w:val="0"/>
        <w:adjustRightInd w:val="0"/>
        <w:ind w:left="709"/>
      </w:pPr>
    </w:p>
    <w:p w:rsidR="00D04E8F" w:rsidRDefault="00D04E8F" w:rsidP="00D04E8F">
      <w:pPr>
        <w:autoSpaceDE w:val="0"/>
        <w:autoSpaceDN w:val="0"/>
        <w:adjustRightInd w:val="0"/>
        <w:ind w:left="709"/>
      </w:pPr>
    </w:p>
    <w:p w:rsidR="00D04E8F" w:rsidRDefault="00D04E8F" w:rsidP="00D04E8F">
      <w:pPr>
        <w:autoSpaceDE w:val="0"/>
        <w:autoSpaceDN w:val="0"/>
        <w:adjustRightInd w:val="0"/>
        <w:ind w:left="709"/>
      </w:pPr>
    </w:p>
    <w:p w:rsidR="00D04E8F" w:rsidRDefault="00D04E8F" w:rsidP="00D04E8F">
      <w:pPr>
        <w:autoSpaceDE w:val="0"/>
        <w:autoSpaceDN w:val="0"/>
        <w:adjustRightInd w:val="0"/>
        <w:ind w:left="709"/>
      </w:pPr>
    </w:p>
    <w:p w:rsidR="00D04E8F" w:rsidRDefault="00D04E8F" w:rsidP="00D04E8F">
      <w:pPr>
        <w:autoSpaceDE w:val="0"/>
        <w:autoSpaceDN w:val="0"/>
        <w:adjustRightInd w:val="0"/>
        <w:ind w:left="70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-BoldMT"/>
          <w:b/>
          <w:bCs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>1. AMAÇ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MT"/>
          <w:sz w:val="24"/>
          <w:szCs w:val="24"/>
        </w:rPr>
        <w:t xml:space="preserve">Level </w:t>
      </w:r>
      <w:proofErr w:type="spellStart"/>
      <w:r w:rsidRPr="00943BF0">
        <w:rPr>
          <w:rFonts w:asciiTheme="minorHAnsi" w:hAnsiTheme="minorHAnsi" w:cs="TimesNewRomanPSMT"/>
          <w:sz w:val="24"/>
          <w:szCs w:val="24"/>
        </w:rPr>
        <w:t>hospıtal</w:t>
      </w:r>
      <w:proofErr w:type="spellEnd"/>
      <w:r w:rsidRPr="00943BF0">
        <w:rPr>
          <w:rFonts w:asciiTheme="minorHAnsi" w:hAnsiTheme="minorHAnsi" w:cs="TimesNewRomanPSMT"/>
          <w:sz w:val="24"/>
          <w:szCs w:val="24"/>
        </w:rPr>
        <w:t xml:space="preserve"> ilaç depolama alanlarının kontrolü ve güvenliğini en üst düzeyde sağlamak, çalışan ve sorumlular için yöntem belirlemektir.</w:t>
      </w:r>
      <w:bookmarkStart w:id="0" w:name="_GoBack"/>
      <w:bookmarkEnd w:id="0"/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-BoldMT"/>
          <w:b/>
          <w:bCs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>2. KAPSAM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MT"/>
          <w:sz w:val="24"/>
          <w:szCs w:val="24"/>
        </w:rPr>
        <w:t xml:space="preserve">Level </w:t>
      </w:r>
      <w:proofErr w:type="spellStart"/>
      <w:r w:rsidRPr="00943BF0">
        <w:rPr>
          <w:rFonts w:asciiTheme="minorHAnsi" w:hAnsiTheme="minorHAnsi" w:cs="TimesNewRomanPSMT"/>
          <w:sz w:val="24"/>
          <w:szCs w:val="24"/>
        </w:rPr>
        <w:t>hospıtal’a</w:t>
      </w:r>
      <w:proofErr w:type="spellEnd"/>
      <w:r w:rsidRPr="00943BF0">
        <w:rPr>
          <w:rFonts w:asciiTheme="minorHAnsi" w:hAnsiTheme="minorHAnsi" w:cs="TimesNewRomanPSMT"/>
          <w:sz w:val="24"/>
          <w:szCs w:val="24"/>
        </w:rPr>
        <w:t xml:space="preserve"> ait eczane, depo, ara depolar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-BoldMT"/>
          <w:b/>
          <w:bCs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>3. SORUMLULAR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MT"/>
          <w:sz w:val="24"/>
          <w:szCs w:val="24"/>
        </w:rPr>
        <w:t>Eczacılar, eczane teknisyenleri, depo sorumluları, Birim sorumlu Hemşireleri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-BoldMT"/>
          <w:b/>
          <w:bCs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>4. TANIMLAR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 xml:space="preserve">Ara Depo: </w:t>
      </w:r>
      <w:r w:rsidRPr="00943BF0">
        <w:rPr>
          <w:rFonts w:asciiTheme="minorHAnsi" w:hAnsiTheme="minorHAnsi" w:cs="TimesNewRomanPSMT"/>
          <w:sz w:val="24"/>
          <w:szCs w:val="24"/>
        </w:rPr>
        <w:t>Birimlerde oluşturulan, ilgili birimin ihtiyacına yönelik oluşturulan depolardır.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MT"/>
          <w:sz w:val="24"/>
          <w:szCs w:val="24"/>
        </w:rPr>
        <w:t>Ara depoların yönetimi, ilgili birim tarafından atanmış sorumlularca yürütülür.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 xml:space="preserve">Depo: </w:t>
      </w:r>
      <w:r w:rsidRPr="00943BF0">
        <w:rPr>
          <w:rFonts w:asciiTheme="minorHAnsi" w:hAnsiTheme="minorHAnsi" w:cs="TimesNewRomanPSMT"/>
          <w:sz w:val="24"/>
          <w:szCs w:val="24"/>
        </w:rPr>
        <w:t xml:space="preserve">Yönetimi sadece Level </w:t>
      </w:r>
      <w:proofErr w:type="spellStart"/>
      <w:r w:rsidRPr="00943BF0">
        <w:rPr>
          <w:rFonts w:asciiTheme="minorHAnsi" w:hAnsiTheme="minorHAnsi" w:cs="TimesNewRomanPSMT"/>
          <w:sz w:val="24"/>
          <w:szCs w:val="24"/>
        </w:rPr>
        <w:t>Hospital</w:t>
      </w:r>
      <w:proofErr w:type="spellEnd"/>
      <w:r w:rsidRPr="00943BF0">
        <w:rPr>
          <w:rFonts w:asciiTheme="minorHAnsi" w:hAnsiTheme="minorHAnsi" w:cs="TimesNewRomanPSMT"/>
          <w:sz w:val="24"/>
          <w:szCs w:val="24"/>
        </w:rPr>
        <w:t xml:space="preserve"> Eczanesince yapılan, genellikle hastaya fatura edilebilen ürünlerden oluşan tüm depoları tanımlar.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-BoldMT"/>
          <w:b/>
          <w:bCs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>5. UYGULAMALAR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-BoldMT"/>
          <w:b/>
          <w:bCs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>5.1. Depolama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 xml:space="preserve">5.1.1. </w:t>
      </w:r>
      <w:r w:rsidRPr="00943BF0">
        <w:rPr>
          <w:rFonts w:asciiTheme="minorHAnsi" w:hAnsiTheme="minorHAnsi" w:cs="TimesNewRomanPSMT"/>
          <w:sz w:val="24"/>
          <w:szCs w:val="24"/>
        </w:rPr>
        <w:t>İlaçlar depoya yerleştirilirken hem zemin yerleştirme yapılmaz palet üzerine istiflenir.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 xml:space="preserve">5.1.2. </w:t>
      </w:r>
      <w:r w:rsidRPr="00943BF0">
        <w:rPr>
          <w:rFonts w:asciiTheme="minorHAnsi" w:hAnsiTheme="minorHAnsi" w:cs="TimesNewRomanPSMT"/>
          <w:sz w:val="24"/>
          <w:szCs w:val="24"/>
        </w:rPr>
        <w:t>İstifler tavan ile 40cm boşluk bırakılacak şekilde yapılır.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 xml:space="preserve">5.1.3. </w:t>
      </w:r>
      <w:r w:rsidRPr="00943BF0">
        <w:rPr>
          <w:rFonts w:asciiTheme="minorHAnsi" w:hAnsiTheme="minorHAnsi" w:cs="TimesNewRomanPSMT"/>
          <w:sz w:val="24"/>
          <w:szCs w:val="24"/>
        </w:rPr>
        <w:t>Standart depo koşulları için gereken maksimum 25ºC sıcaklık ve %60 nem oranı,</w:t>
      </w:r>
    </w:p>
    <w:p w:rsidR="00D04E8F" w:rsidRPr="00943BF0" w:rsidRDefault="00D04E8F" w:rsidP="00D04E8F">
      <w:pPr>
        <w:autoSpaceDE w:val="0"/>
        <w:autoSpaceDN w:val="0"/>
        <w:adjustRightInd w:val="0"/>
        <w:ind w:left="709" w:right="410"/>
        <w:rPr>
          <w:rFonts w:asciiTheme="minorHAnsi" w:hAnsiTheme="minorHAnsi" w:cs="TimesNewRomanPSMT"/>
          <w:sz w:val="24"/>
          <w:szCs w:val="24"/>
        </w:rPr>
      </w:pPr>
      <w:proofErr w:type="gramStart"/>
      <w:r w:rsidRPr="00943BF0">
        <w:rPr>
          <w:rFonts w:asciiTheme="minorHAnsi" w:hAnsiTheme="minorHAnsi" w:cs="TimesNewRomanPSMT"/>
          <w:sz w:val="24"/>
          <w:szCs w:val="24"/>
        </w:rPr>
        <w:t>muhafaza</w:t>
      </w:r>
      <w:proofErr w:type="gramEnd"/>
      <w:r w:rsidRPr="00943BF0">
        <w:rPr>
          <w:rFonts w:asciiTheme="minorHAnsi" w:hAnsiTheme="minorHAnsi" w:cs="TimesNewRomanPSMT"/>
          <w:sz w:val="24"/>
          <w:szCs w:val="24"/>
        </w:rPr>
        <w:t xml:space="preserve"> edilen ilaç istisnaları gözetilerek ayarlanır. Sıcaklık ve nem takibi, ilaç bulundurulan tüm depolar için geçerlidir.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 xml:space="preserve">5.1.4. </w:t>
      </w:r>
      <w:r w:rsidRPr="00943BF0">
        <w:rPr>
          <w:rFonts w:asciiTheme="minorHAnsi" w:hAnsiTheme="minorHAnsi" w:cs="TimesNewRomanPSMT"/>
          <w:sz w:val="24"/>
          <w:szCs w:val="24"/>
        </w:rPr>
        <w:t>Eczane depolarında soğuk zincir ilaçlarının muhafazası ile ilgili düzenleme ve soğuk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MT"/>
          <w:sz w:val="24"/>
          <w:szCs w:val="24"/>
        </w:rPr>
        <w:t xml:space="preserve">Zincir ilaçlarının muhafazası </w:t>
      </w: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>“</w:t>
      </w:r>
      <w:proofErr w:type="gramStart"/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>İY.TL</w:t>
      </w:r>
      <w:proofErr w:type="gramEnd"/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 xml:space="preserve">.05 Soğuk Zincir İlaç Ve Tıbbi Sarf Malzemelerin Yönetimi Talimatının </w:t>
      </w:r>
      <w:r w:rsidRPr="00943BF0">
        <w:rPr>
          <w:rFonts w:asciiTheme="minorHAnsi" w:hAnsiTheme="minorHAnsi" w:cs="TimesNewRomanPSMT"/>
          <w:sz w:val="24"/>
          <w:szCs w:val="24"/>
        </w:rPr>
        <w:t>uygun yapılır.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 xml:space="preserve">5.1.5. </w:t>
      </w:r>
      <w:r w:rsidRPr="00943BF0">
        <w:rPr>
          <w:rFonts w:asciiTheme="minorHAnsi" w:hAnsiTheme="minorHAnsi" w:cs="TimesNewRomanPSMT"/>
          <w:sz w:val="24"/>
          <w:szCs w:val="24"/>
        </w:rPr>
        <w:t>Işıktan korunması gereken ilaçlar depolarda ışığa doğrudan maruz kalmayacak şekilde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proofErr w:type="gramStart"/>
      <w:r w:rsidRPr="00943BF0">
        <w:rPr>
          <w:rFonts w:asciiTheme="minorHAnsi" w:hAnsiTheme="minorHAnsi" w:cs="TimesNewRomanPSMT"/>
          <w:sz w:val="24"/>
          <w:szCs w:val="24"/>
        </w:rPr>
        <w:t>orijinal</w:t>
      </w:r>
      <w:proofErr w:type="gramEnd"/>
      <w:r w:rsidRPr="00943BF0">
        <w:rPr>
          <w:rFonts w:asciiTheme="minorHAnsi" w:hAnsiTheme="minorHAnsi" w:cs="TimesNewRomanPSMT"/>
          <w:sz w:val="24"/>
          <w:szCs w:val="24"/>
        </w:rPr>
        <w:t xml:space="preserve"> ambalajında saklanır.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>5.1.6.</w:t>
      </w:r>
      <w:r w:rsidRPr="00943BF0">
        <w:rPr>
          <w:rFonts w:asciiTheme="minorHAnsi" w:hAnsiTheme="minorHAnsi" w:cs="TimesNewRomanPSMT"/>
          <w:sz w:val="24"/>
          <w:szCs w:val="24"/>
        </w:rPr>
        <w:t>Yüksek riskli ilaçlar, ilaçların pediatrik doz formları diğer ilaçlarla karışmayacak şekilde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proofErr w:type="gramStart"/>
      <w:r w:rsidRPr="00943BF0">
        <w:rPr>
          <w:rFonts w:asciiTheme="minorHAnsi" w:hAnsiTheme="minorHAnsi" w:cs="TimesNewRomanPSMT"/>
          <w:sz w:val="24"/>
          <w:szCs w:val="24"/>
        </w:rPr>
        <w:t>depolanır</w:t>
      </w:r>
      <w:proofErr w:type="gramEnd"/>
      <w:r w:rsidRPr="00943BF0">
        <w:rPr>
          <w:rFonts w:asciiTheme="minorHAnsi" w:hAnsiTheme="minorHAnsi" w:cs="TimesNewRomanPSMT"/>
          <w:sz w:val="24"/>
          <w:szCs w:val="24"/>
        </w:rPr>
        <w:t>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 xml:space="preserve">5.1.7. </w:t>
      </w:r>
      <w:r w:rsidRPr="00943BF0">
        <w:rPr>
          <w:rFonts w:asciiTheme="minorHAnsi" w:hAnsiTheme="minorHAnsi" w:cs="TimesNewRomanPSMT"/>
          <w:sz w:val="24"/>
          <w:szCs w:val="24"/>
        </w:rPr>
        <w:t>Depo yerleşim planı sık sık güncellenir.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Arial-BoldMT"/>
          <w:b/>
          <w:bCs/>
          <w:sz w:val="24"/>
          <w:szCs w:val="24"/>
        </w:rPr>
        <w:t xml:space="preserve">5.1.8. </w:t>
      </w:r>
      <w:r w:rsidRPr="00943BF0">
        <w:rPr>
          <w:rFonts w:asciiTheme="minorHAnsi" w:hAnsiTheme="minorHAnsi" w:cs="TimesNewRomanPSMT"/>
          <w:sz w:val="24"/>
          <w:szCs w:val="24"/>
        </w:rPr>
        <w:t>Depoya ilaç kabul edilirken miadı kontrol edilir ve depodan miadı yakın olan ilaç ilk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TimesNewRomanPSMT"/>
          <w:sz w:val="24"/>
          <w:szCs w:val="24"/>
        </w:rPr>
        <w:t>Olarak çıkar.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Arial-BoldMT"/>
          <w:b/>
          <w:bCs/>
          <w:sz w:val="24"/>
          <w:szCs w:val="24"/>
        </w:rPr>
        <w:t xml:space="preserve">5.1.9. </w:t>
      </w:r>
      <w:r w:rsidRPr="00943BF0">
        <w:rPr>
          <w:rFonts w:asciiTheme="minorHAnsi" w:hAnsiTheme="minorHAnsi" w:cs="TimesNewRomanPSMT"/>
          <w:sz w:val="24"/>
          <w:szCs w:val="24"/>
        </w:rPr>
        <w:t>İlaç hazırlama alanının direkt güneş ışığı alması engellenmelidir.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Arial-BoldMT"/>
          <w:b/>
          <w:bCs/>
          <w:sz w:val="24"/>
          <w:szCs w:val="24"/>
        </w:rPr>
        <w:t xml:space="preserve">5.1.10. </w:t>
      </w:r>
      <w:r w:rsidRPr="00943BF0">
        <w:rPr>
          <w:rFonts w:asciiTheme="minorHAnsi" w:hAnsiTheme="minorHAnsi" w:cs="TimesNewRomanPSMT"/>
          <w:sz w:val="24"/>
          <w:szCs w:val="24"/>
        </w:rPr>
        <w:t>Stok bulunduran servislerin ilaçları muhafaza ettikleri alanın sıcaklık ve nem Takiplerini yapması gerekir.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MT"/>
          <w:sz w:val="24"/>
          <w:szCs w:val="24"/>
        </w:rPr>
      </w:pPr>
      <w:r w:rsidRPr="00943BF0">
        <w:rPr>
          <w:rFonts w:asciiTheme="minorHAnsi" w:hAnsiTheme="minorHAnsi" w:cs="Arial-BoldMT"/>
          <w:b/>
          <w:bCs/>
          <w:sz w:val="24"/>
          <w:szCs w:val="24"/>
        </w:rPr>
        <w:t xml:space="preserve">5.1.11. </w:t>
      </w:r>
      <w:r w:rsidRPr="00943BF0">
        <w:rPr>
          <w:rFonts w:asciiTheme="minorHAnsi" w:hAnsiTheme="minorHAnsi" w:cs="TimesNewRomanPSMT"/>
          <w:sz w:val="24"/>
          <w:szCs w:val="24"/>
        </w:rPr>
        <w:t>Yüksek riskli ilaçların üzerinde kırmızı etiket bulunması zorunludur.</w:t>
      </w:r>
    </w:p>
    <w:p w:rsidR="00D04E8F" w:rsidRPr="00943BF0" w:rsidRDefault="00D04E8F" w:rsidP="00D04E8F">
      <w:pPr>
        <w:autoSpaceDE w:val="0"/>
        <w:autoSpaceDN w:val="0"/>
        <w:adjustRightInd w:val="0"/>
        <w:ind w:left="709"/>
        <w:rPr>
          <w:rFonts w:asciiTheme="minorHAnsi" w:hAnsiTheme="minorHAnsi" w:cs="TimesNewRomanPS-BoldMT"/>
          <w:b/>
          <w:bCs/>
          <w:sz w:val="24"/>
          <w:szCs w:val="24"/>
        </w:rPr>
      </w:pPr>
      <w:r w:rsidRPr="00943BF0">
        <w:rPr>
          <w:rFonts w:asciiTheme="minorHAnsi" w:hAnsiTheme="minorHAnsi" w:cs="Arial-BoldMT"/>
          <w:b/>
          <w:bCs/>
          <w:sz w:val="24"/>
          <w:szCs w:val="24"/>
        </w:rPr>
        <w:t xml:space="preserve">5.1.12. </w:t>
      </w:r>
      <w:r w:rsidRPr="00943BF0">
        <w:rPr>
          <w:rFonts w:asciiTheme="minorHAnsi" w:hAnsiTheme="minorHAnsi" w:cs="TimesNewRomanPSMT"/>
          <w:sz w:val="24"/>
          <w:szCs w:val="24"/>
        </w:rPr>
        <w:t>Tüm depolama alanlarında düzenli olarak son kullanma tarihleri kontrol edilir</w:t>
      </w: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>.</w:t>
      </w:r>
    </w:p>
    <w:p w:rsidR="00D04E8F" w:rsidRPr="00943BF0" w:rsidRDefault="00D04E8F" w:rsidP="00D04E8F">
      <w:pPr>
        <w:tabs>
          <w:tab w:val="left" w:pos="1377"/>
        </w:tabs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D04E8F" w:rsidRPr="00943BF0" w:rsidRDefault="00D04E8F" w:rsidP="00D04E8F">
      <w:pPr>
        <w:tabs>
          <w:tab w:val="left" w:pos="1377"/>
        </w:tabs>
        <w:rPr>
          <w:rFonts w:asciiTheme="minorHAnsi" w:hAnsiTheme="minorHAnsi" w:cs="TimesNewRomanPS-BoldMT"/>
          <w:b/>
          <w:bCs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 xml:space="preserve">            İLGİLİ DÖKÜMAN</w:t>
      </w:r>
    </w:p>
    <w:p w:rsidR="00FE6572" w:rsidRPr="00943BF0" w:rsidRDefault="00D04E8F" w:rsidP="00D04E8F">
      <w:pPr>
        <w:tabs>
          <w:tab w:val="left" w:pos="1377"/>
        </w:tabs>
        <w:rPr>
          <w:rFonts w:asciiTheme="minorHAnsi" w:hAnsiTheme="minorHAnsi" w:cs="TimesNewRomanPS-BoldMT"/>
          <w:bCs/>
          <w:sz w:val="24"/>
          <w:szCs w:val="24"/>
        </w:rPr>
      </w:pPr>
      <w:r w:rsidRPr="00943BF0">
        <w:rPr>
          <w:rFonts w:asciiTheme="minorHAnsi" w:hAnsiTheme="minorHAnsi" w:cs="TimesNewRomanPS-BoldMT"/>
          <w:b/>
          <w:bCs/>
          <w:sz w:val="24"/>
          <w:szCs w:val="24"/>
        </w:rPr>
        <w:t xml:space="preserve">           </w:t>
      </w:r>
      <w:proofErr w:type="gramStart"/>
      <w:r w:rsidRPr="00943BF0">
        <w:rPr>
          <w:rFonts w:asciiTheme="minorHAnsi" w:hAnsiTheme="minorHAnsi" w:cs="TimesNewRomanPS-BoldMT"/>
          <w:bCs/>
          <w:sz w:val="24"/>
          <w:szCs w:val="24"/>
        </w:rPr>
        <w:t>İY.TL</w:t>
      </w:r>
      <w:proofErr w:type="gramEnd"/>
      <w:r w:rsidRPr="00943BF0">
        <w:rPr>
          <w:rFonts w:asciiTheme="minorHAnsi" w:hAnsiTheme="minorHAnsi" w:cs="TimesNewRomanPS-BoldMT"/>
          <w:bCs/>
          <w:sz w:val="24"/>
          <w:szCs w:val="24"/>
        </w:rPr>
        <w:t>.05 Soğuk Zincir İlaç Ve Tıbbi Sarf Malzemelerin Yönetimi Talimatı</w:t>
      </w:r>
    </w:p>
    <w:p w:rsidR="00D04E8F" w:rsidRDefault="00D04E8F" w:rsidP="00D04E8F">
      <w:pPr>
        <w:tabs>
          <w:tab w:val="left" w:pos="1377"/>
        </w:tabs>
        <w:rPr>
          <w:rFonts w:ascii="TimesNewRomanPS-BoldMT" w:hAnsi="TimesNewRomanPS-BoldMT" w:cs="TimesNewRomanPS-BoldMT"/>
          <w:bCs/>
          <w:sz w:val="24"/>
          <w:szCs w:val="24"/>
        </w:rPr>
      </w:pPr>
    </w:p>
    <w:p w:rsidR="00D04E8F" w:rsidRDefault="00D04E8F" w:rsidP="00D04E8F">
      <w:pPr>
        <w:tabs>
          <w:tab w:val="left" w:pos="1377"/>
        </w:tabs>
        <w:rPr>
          <w:rFonts w:ascii="TimesNewRomanPS-BoldMT" w:hAnsi="TimesNewRomanPS-BoldMT" w:cs="TimesNewRomanPS-BoldMT"/>
          <w:bCs/>
          <w:sz w:val="24"/>
          <w:szCs w:val="24"/>
        </w:rPr>
      </w:pPr>
    </w:p>
    <w:tbl>
      <w:tblPr>
        <w:tblStyle w:val="TabloKlavuzu"/>
        <w:tblW w:w="10490" w:type="dxa"/>
        <w:tblInd w:w="817" w:type="dxa"/>
        <w:tblLook w:val="04A0" w:firstRow="1" w:lastRow="0" w:firstColumn="1" w:lastColumn="0" w:noHBand="0" w:noVBand="1"/>
      </w:tblPr>
      <w:tblGrid>
        <w:gridCol w:w="3869"/>
        <w:gridCol w:w="3869"/>
        <w:gridCol w:w="2752"/>
      </w:tblGrid>
      <w:tr w:rsidR="00D04E8F" w:rsidTr="00D04E8F">
        <w:tc>
          <w:tcPr>
            <w:tcW w:w="3869" w:type="dxa"/>
          </w:tcPr>
          <w:p w:rsidR="00D04E8F" w:rsidRPr="00D04E8F" w:rsidRDefault="00D04E8F" w:rsidP="00D04E8F">
            <w:pPr>
              <w:tabs>
                <w:tab w:val="left" w:pos="1377"/>
              </w:tabs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69" w:type="dxa"/>
          </w:tcPr>
          <w:p w:rsidR="00D04E8F" w:rsidRPr="00D04E8F" w:rsidRDefault="00D04E8F" w:rsidP="00D04E8F">
            <w:pPr>
              <w:tabs>
                <w:tab w:val="left" w:pos="1377"/>
              </w:tabs>
              <w:jc w:val="center"/>
              <w:rPr>
                <w:b/>
              </w:rPr>
            </w:pPr>
            <w:r w:rsidRPr="00D04E8F">
              <w:rPr>
                <w:b/>
              </w:rPr>
              <w:t>KONTROL DEN</w:t>
            </w:r>
          </w:p>
        </w:tc>
        <w:tc>
          <w:tcPr>
            <w:tcW w:w="2752" w:type="dxa"/>
          </w:tcPr>
          <w:p w:rsidR="00D04E8F" w:rsidRPr="00D04E8F" w:rsidRDefault="00D04E8F" w:rsidP="00D04E8F">
            <w:pPr>
              <w:tabs>
                <w:tab w:val="left" w:pos="1377"/>
              </w:tabs>
              <w:jc w:val="center"/>
              <w:rPr>
                <w:b/>
              </w:rPr>
            </w:pPr>
            <w:r w:rsidRPr="00D04E8F">
              <w:rPr>
                <w:b/>
              </w:rPr>
              <w:t>ONAYLAYAN</w:t>
            </w:r>
          </w:p>
        </w:tc>
      </w:tr>
      <w:tr w:rsidR="00D04E8F" w:rsidTr="00D04E8F">
        <w:tc>
          <w:tcPr>
            <w:tcW w:w="3869" w:type="dxa"/>
          </w:tcPr>
          <w:p w:rsidR="00D04E8F" w:rsidRDefault="00D04E8F" w:rsidP="00D04E8F">
            <w:pPr>
              <w:tabs>
                <w:tab w:val="left" w:pos="1377"/>
              </w:tabs>
              <w:jc w:val="center"/>
            </w:pPr>
            <w:r>
              <w:t>ECZAHANE SORUMLUSU</w:t>
            </w:r>
          </w:p>
        </w:tc>
        <w:tc>
          <w:tcPr>
            <w:tcW w:w="3869" w:type="dxa"/>
          </w:tcPr>
          <w:p w:rsidR="00D04E8F" w:rsidRDefault="00D04E8F" w:rsidP="00D04E8F">
            <w:pPr>
              <w:tabs>
                <w:tab w:val="left" w:pos="1377"/>
              </w:tabs>
              <w:jc w:val="center"/>
            </w:pPr>
            <w:r>
              <w:t>PERFORMANS VE KALİTE BİRİMİ</w:t>
            </w:r>
          </w:p>
        </w:tc>
        <w:tc>
          <w:tcPr>
            <w:tcW w:w="2752" w:type="dxa"/>
          </w:tcPr>
          <w:p w:rsidR="00D04E8F" w:rsidRDefault="00D04E8F" w:rsidP="00D04E8F">
            <w:pPr>
              <w:tabs>
                <w:tab w:val="left" w:pos="1377"/>
              </w:tabs>
              <w:jc w:val="center"/>
            </w:pPr>
            <w:r>
              <w:t>BAŞHEKİM</w:t>
            </w:r>
          </w:p>
        </w:tc>
      </w:tr>
    </w:tbl>
    <w:p w:rsidR="00D04E8F" w:rsidRPr="00D04E8F" w:rsidRDefault="00D04E8F" w:rsidP="00D04E8F">
      <w:pPr>
        <w:tabs>
          <w:tab w:val="left" w:pos="1377"/>
        </w:tabs>
      </w:pPr>
    </w:p>
    <w:sectPr w:rsidR="00D04E8F" w:rsidRPr="00D04E8F" w:rsidSect="00D04E8F"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8F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632019"/>
    <w:rsid w:val="00645A67"/>
    <w:rsid w:val="006E0462"/>
    <w:rsid w:val="007D0BCA"/>
    <w:rsid w:val="008E41A7"/>
    <w:rsid w:val="00943BF0"/>
    <w:rsid w:val="00A90E74"/>
    <w:rsid w:val="00B5624D"/>
    <w:rsid w:val="00C0766A"/>
    <w:rsid w:val="00CC3E8A"/>
    <w:rsid w:val="00CC7B58"/>
    <w:rsid w:val="00D04E8F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4E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E8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0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4E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E8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0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2018-05-31T14:17:00Z</dcterms:created>
  <dcterms:modified xsi:type="dcterms:W3CDTF">2018-06-01T08:18:00Z</dcterms:modified>
</cp:coreProperties>
</file>