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3B" w:rsidRDefault="00E503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CF401B" w:rsidTr="00E91B05">
        <w:tc>
          <w:tcPr>
            <w:tcW w:w="2376" w:type="dxa"/>
            <w:vMerge w:val="restart"/>
          </w:tcPr>
          <w:p w:rsidR="00CF401B" w:rsidRDefault="00CF401B" w:rsidP="00E91B05">
            <w:r>
              <w:rPr>
                <w:noProof/>
                <w:lang w:eastAsia="tr-TR"/>
              </w:rPr>
              <w:drawing>
                <wp:inline distT="0" distB="0" distL="0" distR="0" wp14:anchorId="6AD59659" wp14:editId="1EF5B511">
                  <wp:extent cx="1285875" cy="87630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CF401B" w:rsidRDefault="00CF401B" w:rsidP="00E91B05"/>
          <w:p w:rsidR="00960BB3" w:rsidRDefault="00B96650" w:rsidP="00E91B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YENİDOĞAN YOĞUN BAKIM HASTA KABUL-TAKİP-ÇIKIŞ PROSEDÜRÜ</w:t>
            </w:r>
          </w:p>
          <w:p w:rsidR="00B96650" w:rsidRDefault="00B96650" w:rsidP="00E91B05">
            <w:pPr>
              <w:jc w:val="center"/>
              <w:rPr>
                <w:b/>
                <w:sz w:val="24"/>
                <w:szCs w:val="24"/>
              </w:rPr>
            </w:pPr>
          </w:p>
          <w:p w:rsidR="00CF401B" w:rsidRPr="00CF401B" w:rsidRDefault="00CF401B" w:rsidP="00E91B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F401B" w:rsidRPr="00B96650" w:rsidRDefault="00CF401B" w:rsidP="00E91B05">
            <w:pPr>
              <w:rPr>
                <w:sz w:val="20"/>
                <w:szCs w:val="20"/>
              </w:rPr>
            </w:pPr>
            <w:r w:rsidRPr="00B96650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CF401B" w:rsidRPr="00B96650" w:rsidRDefault="00B96650" w:rsidP="006E7363">
            <w:pPr>
              <w:jc w:val="center"/>
              <w:rPr>
                <w:sz w:val="20"/>
                <w:szCs w:val="20"/>
              </w:rPr>
            </w:pPr>
            <w:proofErr w:type="gramStart"/>
            <w:r w:rsidRPr="00B96650">
              <w:rPr>
                <w:sz w:val="20"/>
                <w:szCs w:val="20"/>
              </w:rPr>
              <w:t>YD.PR</w:t>
            </w:r>
            <w:proofErr w:type="gramEnd"/>
            <w:r w:rsidRPr="00B96650">
              <w:rPr>
                <w:sz w:val="20"/>
                <w:szCs w:val="20"/>
              </w:rPr>
              <w:t>.02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B96650" w:rsidRDefault="00CF401B" w:rsidP="00E91B05">
            <w:pPr>
              <w:rPr>
                <w:sz w:val="20"/>
                <w:szCs w:val="20"/>
              </w:rPr>
            </w:pPr>
            <w:r w:rsidRPr="00B96650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CF401B" w:rsidRPr="00B96650" w:rsidRDefault="00322D76" w:rsidP="00E91B05">
            <w:pPr>
              <w:jc w:val="center"/>
              <w:rPr>
                <w:sz w:val="20"/>
                <w:szCs w:val="20"/>
              </w:rPr>
            </w:pPr>
            <w:r w:rsidRPr="00B96650">
              <w:rPr>
                <w:sz w:val="20"/>
                <w:szCs w:val="20"/>
              </w:rPr>
              <w:t>24.08.2016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B96650" w:rsidRDefault="00CF401B" w:rsidP="00E91B05">
            <w:pPr>
              <w:rPr>
                <w:sz w:val="20"/>
                <w:szCs w:val="20"/>
              </w:rPr>
            </w:pPr>
            <w:r w:rsidRPr="00B96650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CF401B" w:rsidRPr="00B96650" w:rsidRDefault="00322D76" w:rsidP="00E91B05">
            <w:pPr>
              <w:jc w:val="center"/>
              <w:rPr>
                <w:sz w:val="20"/>
                <w:szCs w:val="20"/>
              </w:rPr>
            </w:pPr>
            <w:r w:rsidRPr="00B96650">
              <w:rPr>
                <w:sz w:val="20"/>
                <w:szCs w:val="20"/>
              </w:rPr>
              <w:t>02.01.2018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B96650" w:rsidRDefault="00CF401B" w:rsidP="00E91B05">
            <w:pPr>
              <w:rPr>
                <w:sz w:val="20"/>
                <w:szCs w:val="20"/>
              </w:rPr>
            </w:pPr>
            <w:r w:rsidRPr="00B96650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CF401B" w:rsidRPr="00B96650" w:rsidRDefault="006A2928" w:rsidP="00E91B05">
            <w:pPr>
              <w:jc w:val="center"/>
              <w:rPr>
                <w:sz w:val="20"/>
                <w:szCs w:val="20"/>
              </w:rPr>
            </w:pPr>
            <w:r w:rsidRPr="00B96650">
              <w:rPr>
                <w:sz w:val="20"/>
                <w:szCs w:val="20"/>
              </w:rPr>
              <w:t>01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B96650" w:rsidRDefault="00CF401B" w:rsidP="00E91B05">
            <w:pPr>
              <w:rPr>
                <w:sz w:val="20"/>
                <w:szCs w:val="20"/>
              </w:rPr>
            </w:pPr>
            <w:r w:rsidRPr="00B96650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CF401B" w:rsidRPr="00B96650" w:rsidRDefault="00B96650" w:rsidP="00E91B05">
            <w:pPr>
              <w:jc w:val="center"/>
              <w:rPr>
                <w:sz w:val="20"/>
                <w:szCs w:val="20"/>
              </w:rPr>
            </w:pPr>
            <w:r w:rsidRPr="00B96650">
              <w:rPr>
                <w:sz w:val="20"/>
                <w:szCs w:val="20"/>
              </w:rPr>
              <w:t>1/5</w:t>
            </w:r>
          </w:p>
        </w:tc>
      </w:tr>
    </w:tbl>
    <w:p w:rsidR="00B96650" w:rsidRPr="00B96650" w:rsidRDefault="00B96650" w:rsidP="00B96650">
      <w:pPr>
        <w:rPr>
          <w:rFonts w:cs="Times New Roman"/>
          <w:sz w:val="24"/>
          <w:szCs w:val="24"/>
        </w:rPr>
      </w:pPr>
      <w:proofErr w:type="gramStart"/>
      <w:r w:rsidRPr="00B96650">
        <w:rPr>
          <w:rFonts w:cs="Times New Roman"/>
          <w:b/>
          <w:sz w:val="24"/>
          <w:szCs w:val="24"/>
        </w:rPr>
        <w:t>AMAÇ :</w:t>
      </w:r>
      <w:r>
        <w:rPr>
          <w:rFonts w:cs="Times New Roman"/>
          <w:sz w:val="24"/>
          <w:szCs w:val="24"/>
        </w:rPr>
        <w:t xml:space="preserve"> </w:t>
      </w:r>
      <w:r w:rsidRPr="00B96650">
        <w:rPr>
          <w:rFonts w:cs="Times New Roman"/>
          <w:sz w:val="24"/>
          <w:szCs w:val="24"/>
        </w:rPr>
        <w:t>Bu</w:t>
      </w:r>
      <w:proofErr w:type="gramEnd"/>
      <w:r w:rsidRPr="00B96650">
        <w:rPr>
          <w:rFonts w:cs="Times New Roman"/>
          <w:sz w:val="24"/>
          <w:szCs w:val="24"/>
        </w:rPr>
        <w:t xml:space="preserve"> prosedürün amacı, Yeni Doğan Yoğun Bakım </w:t>
      </w:r>
      <w:proofErr w:type="spellStart"/>
      <w:r w:rsidRPr="00B96650">
        <w:rPr>
          <w:rFonts w:cs="Times New Roman"/>
          <w:sz w:val="24"/>
          <w:szCs w:val="24"/>
        </w:rPr>
        <w:t>Üniteleri’ne</w:t>
      </w:r>
      <w:proofErr w:type="spellEnd"/>
      <w:r w:rsidRPr="00B96650">
        <w:rPr>
          <w:rFonts w:cs="Times New Roman"/>
          <w:sz w:val="24"/>
          <w:szCs w:val="24"/>
        </w:rPr>
        <w:t xml:space="preserve"> (YDYBÜ) yatış </w:t>
      </w:r>
      <w:proofErr w:type="spellStart"/>
      <w:r w:rsidRPr="00B96650">
        <w:rPr>
          <w:rFonts w:cs="Times New Roman"/>
          <w:sz w:val="24"/>
          <w:szCs w:val="24"/>
        </w:rPr>
        <w:t>endikasyonu</w:t>
      </w:r>
      <w:proofErr w:type="spellEnd"/>
      <w:r w:rsidRPr="00B96650">
        <w:rPr>
          <w:rFonts w:cs="Times New Roman"/>
          <w:sz w:val="24"/>
          <w:szCs w:val="24"/>
        </w:rPr>
        <w:t xml:space="preserve"> olan hastaların yatışını sağlayarak hizmetin kalitesini yükseltmek, hasta kabulünden itibaren tedavi, takip ve bakım hizmetlerinde standardizasyonu sağlayarak hizmeti daha etkin ve kaliteli hale getirmektir.</w:t>
      </w:r>
    </w:p>
    <w:p w:rsidR="00B96650" w:rsidRPr="00B96650" w:rsidRDefault="00B96650" w:rsidP="00B96650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1. </w:t>
      </w:r>
      <w:r w:rsidRPr="00B96650">
        <w:rPr>
          <w:rFonts w:cs="Times New Roman"/>
          <w:b/>
          <w:sz w:val="24"/>
          <w:szCs w:val="24"/>
        </w:rPr>
        <w:t>KAPSAM:</w:t>
      </w:r>
      <w:r>
        <w:rPr>
          <w:rFonts w:cs="Times New Roman"/>
          <w:sz w:val="24"/>
          <w:szCs w:val="24"/>
        </w:rPr>
        <w:t xml:space="preserve"> </w:t>
      </w:r>
      <w:r w:rsidRPr="00B96650">
        <w:rPr>
          <w:rFonts w:cs="Times New Roman"/>
          <w:sz w:val="24"/>
          <w:szCs w:val="24"/>
        </w:rPr>
        <w:t xml:space="preserve">Bu </w:t>
      </w:r>
      <w:proofErr w:type="gramStart"/>
      <w:r w:rsidRPr="00B96650">
        <w:rPr>
          <w:rFonts w:cs="Times New Roman"/>
          <w:sz w:val="24"/>
          <w:szCs w:val="24"/>
        </w:rPr>
        <w:t>prosedür</w:t>
      </w:r>
      <w:proofErr w:type="gramEnd"/>
      <w:r w:rsidRPr="00B96650">
        <w:rPr>
          <w:rFonts w:cs="Times New Roman"/>
          <w:sz w:val="24"/>
          <w:szCs w:val="24"/>
        </w:rPr>
        <w:t xml:space="preserve">, </w:t>
      </w:r>
      <w:proofErr w:type="spellStart"/>
      <w:r w:rsidRPr="00B96650">
        <w:rPr>
          <w:rFonts w:cs="Times New Roman"/>
          <w:sz w:val="24"/>
          <w:szCs w:val="24"/>
        </w:rPr>
        <w:t>YDYBÜ’ne</w:t>
      </w:r>
      <w:proofErr w:type="spellEnd"/>
      <w:r w:rsidRPr="00B96650">
        <w:rPr>
          <w:rFonts w:cs="Times New Roman"/>
          <w:sz w:val="24"/>
          <w:szCs w:val="24"/>
        </w:rPr>
        <w:t xml:space="preserve"> kabul, çıkış, tedavi, takip ve bakım faaliyetlerini kapsar.</w:t>
      </w:r>
    </w:p>
    <w:p w:rsidR="00B96650" w:rsidRPr="00B96650" w:rsidRDefault="00B96650" w:rsidP="00B9665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2. </w:t>
      </w:r>
      <w:r w:rsidRPr="00B96650">
        <w:rPr>
          <w:rFonts w:cs="Times New Roman"/>
          <w:b/>
          <w:sz w:val="24"/>
          <w:szCs w:val="24"/>
        </w:rPr>
        <w:t>SORUMLULAR</w:t>
      </w:r>
    </w:p>
    <w:p w:rsidR="00B96650" w:rsidRPr="00B96650" w:rsidRDefault="00B96650" w:rsidP="00B96650">
      <w:pPr>
        <w:rPr>
          <w:rFonts w:cs="Times New Roman"/>
          <w:sz w:val="24"/>
          <w:szCs w:val="24"/>
        </w:rPr>
      </w:pPr>
      <w:r w:rsidRPr="00B96650">
        <w:rPr>
          <w:rFonts w:cs="Times New Roman"/>
          <w:sz w:val="24"/>
          <w:szCs w:val="24"/>
        </w:rPr>
        <w:t xml:space="preserve">Bu </w:t>
      </w:r>
      <w:proofErr w:type="gramStart"/>
      <w:r w:rsidRPr="00B96650">
        <w:rPr>
          <w:rFonts w:cs="Times New Roman"/>
          <w:sz w:val="24"/>
          <w:szCs w:val="24"/>
        </w:rPr>
        <w:t>prosedürün</w:t>
      </w:r>
      <w:proofErr w:type="gramEnd"/>
      <w:r w:rsidRPr="00B96650">
        <w:rPr>
          <w:rFonts w:cs="Times New Roman"/>
          <w:sz w:val="24"/>
          <w:szCs w:val="24"/>
        </w:rPr>
        <w:t xml:space="preserve"> uygulanmasından; </w:t>
      </w:r>
      <w:proofErr w:type="spellStart"/>
      <w:r w:rsidRPr="00B96650">
        <w:rPr>
          <w:rFonts w:cs="Times New Roman"/>
          <w:sz w:val="24"/>
          <w:szCs w:val="24"/>
        </w:rPr>
        <w:t>YDYBÜ’nde</w:t>
      </w:r>
      <w:proofErr w:type="spellEnd"/>
      <w:r w:rsidRPr="00B96650">
        <w:rPr>
          <w:rFonts w:cs="Times New Roman"/>
          <w:sz w:val="24"/>
          <w:szCs w:val="24"/>
        </w:rPr>
        <w:t xml:space="preserve"> çalışan tüm hekimler, hemşireler, diğer yardımcı sağlık personeli, acil servis, ameliyathane, doğumhane personeli, yataklı ünitelerde çalışan hemşireler ve diğer hekimler sorumludur. Uygulamanın kontrolünü ilgili yoğun bakım sorumlu hekimi sağlar.</w:t>
      </w:r>
    </w:p>
    <w:p w:rsidR="00B96650" w:rsidRPr="00B96650" w:rsidRDefault="00B96650" w:rsidP="00B9665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3. </w:t>
      </w:r>
      <w:r w:rsidRPr="00B96650">
        <w:rPr>
          <w:rFonts w:cs="Times New Roman"/>
          <w:b/>
          <w:sz w:val="24"/>
          <w:szCs w:val="24"/>
        </w:rPr>
        <w:t>TANIMLAR</w:t>
      </w:r>
    </w:p>
    <w:p w:rsidR="00B96650" w:rsidRPr="00B96650" w:rsidRDefault="00B96650" w:rsidP="00B96650">
      <w:pPr>
        <w:rPr>
          <w:rFonts w:cs="Times New Roman"/>
          <w:sz w:val="24"/>
          <w:szCs w:val="24"/>
        </w:rPr>
      </w:pPr>
      <w:r w:rsidRPr="00B96650">
        <w:rPr>
          <w:rFonts w:cs="Times New Roman"/>
          <w:b/>
          <w:sz w:val="24"/>
          <w:szCs w:val="24"/>
        </w:rPr>
        <w:t>3.1.</w:t>
      </w:r>
      <w:r>
        <w:rPr>
          <w:rFonts w:cs="Times New Roman"/>
          <w:sz w:val="24"/>
          <w:szCs w:val="24"/>
        </w:rPr>
        <w:t xml:space="preserve"> </w:t>
      </w:r>
      <w:r w:rsidRPr="00B96650">
        <w:rPr>
          <w:rFonts w:cs="Times New Roman"/>
          <w:b/>
          <w:sz w:val="24"/>
          <w:szCs w:val="24"/>
        </w:rPr>
        <w:t>Yoğun bakım (YB):</w:t>
      </w:r>
      <w:r w:rsidRPr="00B96650">
        <w:rPr>
          <w:rFonts w:cs="Times New Roman"/>
          <w:sz w:val="24"/>
          <w:szCs w:val="24"/>
        </w:rPr>
        <w:t xml:space="preserve"> Organ fonksiyonlarını kısmen ya da tamamen yitirmiş olan, organ veya organ sistemlerinin geçici olarak desteklenmesi ve hastalığı oluşturan temel nedenlerin tedavi edilebilmesi için kullanılan yöntemlerin tamamıdır.</w:t>
      </w:r>
    </w:p>
    <w:p w:rsidR="00B96650" w:rsidRPr="00B96650" w:rsidRDefault="00B96650" w:rsidP="00B96650">
      <w:pPr>
        <w:rPr>
          <w:rFonts w:cs="Times New Roman"/>
          <w:sz w:val="24"/>
          <w:szCs w:val="24"/>
        </w:rPr>
      </w:pPr>
      <w:r w:rsidRPr="00B96650">
        <w:rPr>
          <w:rFonts w:cs="Times New Roman"/>
          <w:b/>
          <w:sz w:val="24"/>
          <w:szCs w:val="24"/>
        </w:rPr>
        <w:t>3.2.</w:t>
      </w:r>
      <w:r>
        <w:rPr>
          <w:rFonts w:cs="Times New Roman"/>
          <w:sz w:val="24"/>
          <w:szCs w:val="24"/>
        </w:rPr>
        <w:t xml:space="preserve"> </w:t>
      </w:r>
      <w:r w:rsidRPr="00B96650">
        <w:rPr>
          <w:rFonts w:cs="Times New Roman"/>
          <w:b/>
          <w:sz w:val="24"/>
          <w:szCs w:val="24"/>
        </w:rPr>
        <w:t>Yoğun bakım ünitesi (YBÜ):</w:t>
      </w:r>
      <w:r w:rsidRPr="00B96650">
        <w:rPr>
          <w:rFonts w:cs="Times New Roman"/>
          <w:sz w:val="24"/>
          <w:szCs w:val="24"/>
        </w:rPr>
        <w:t xml:space="preserve"> Hastalara ileri düzeyde yaşamsal desteğin verildiğ</w:t>
      </w:r>
      <w:r>
        <w:rPr>
          <w:rFonts w:cs="Times New Roman"/>
          <w:sz w:val="24"/>
          <w:szCs w:val="24"/>
        </w:rPr>
        <w:t>i özel donanıma sahip birimdir.</w:t>
      </w:r>
    </w:p>
    <w:p w:rsidR="00B96650" w:rsidRPr="00B96650" w:rsidRDefault="00B96650" w:rsidP="00B96650">
      <w:pPr>
        <w:rPr>
          <w:rFonts w:cs="Times New Roman"/>
          <w:sz w:val="24"/>
          <w:szCs w:val="24"/>
        </w:rPr>
      </w:pPr>
      <w:r w:rsidRPr="00B96650">
        <w:rPr>
          <w:rFonts w:cs="Times New Roman"/>
          <w:b/>
          <w:sz w:val="24"/>
          <w:szCs w:val="24"/>
        </w:rPr>
        <w:t>3.3.</w:t>
      </w:r>
      <w:r>
        <w:rPr>
          <w:rFonts w:cs="Times New Roman"/>
          <w:sz w:val="24"/>
          <w:szCs w:val="24"/>
        </w:rPr>
        <w:t xml:space="preserve"> </w:t>
      </w:r>
      <w:r w:rsidRPr="00B96650">
        <w:rPr>
          <w:rFonts w:cs="Times New Roman"/>
          <w:b/>
          <w:sz w:val="24"/>
          <w:szCs w:val="24"/>
        </w:rPr>
        <w:t>YDYBÜ:</w:t>
      </w:r>
      <w:r w:rsidRPr="00B96650">
        <w:rPr>
          <w:rFonts w:cs="Times New Roman"/>
          <w:sz w:val="24"/>
          <w:szCs w:val="24"/>
        </w:rPr>
        <w:t xml:space="preserve"> Yeni Doğan Yoğun Bakım</w:t>
      </w:r>
    </w:p>
    <w:p w:rsidR="00B96650" w:rsidRPr="00B96650" w:rsidRDefault="00B96650" w:rsidP="00B96650">
      <w:pPr>
        <w:rPr>
          <w:rFonts w:cs="Times New Roman"/>
          <w:sz w:val="24"/>
          <w:szCs w:val="24"/>
        </w:rPr>
      </w:pPr>
      <w:r w:rsidRPr="00B96650">
        <w:rPr>
          <w:rFonts w:cs="Times New Roman"/>
          <w:b/>
          <w:sz w:val="24"/>
          <w:szCs w:val="24"/>
        </w:rPr>
        <w:t>3.4. YB:</w:t>
      </w:r>
      <w:r w:rsidRPr="00B96650">
        <w:rPr>
          <w:rFonts w:cs="Times New Roman"/>
          <w:sz w:val="24"/>
          <w:szCs w:val="24"/>
        </w:rPr>
        <w:t xml:space="preserve"> Yoğun Bakım</w:t>
      </w:r>
    </w:p>
    <w:p w:rsidR="00B96650" w:rsidRPr="00B96650" w:rsidRDefault="00B96650" w:rsidP="00B96650">
      <w:pPr>
        <w:rPr>
          <w:rFonts w:cs="Times New Roman"/>
          <w:b/>
          <w:sz w:val="24"/>
          <w:szCs w:val="24"/>
        </w:rPr>
      </w:pPr>
      <w:r w:rsidRPr="00B96650">
        <w:rPr>
          <w:rFonts w:cs="Times New Roman"/>
          <w:b/>
          <w:sz w:val="24"/>
          <w:szCs w:val="24"/>
        </w:rPr>
        <w:t>4. UYGULAMA</w:t>
      </w:r>
    </w:p>
    <w:p w:rsidR="00B96650" w:rsidRPr="00B96650" w:rsidRDefault="00B96650" w:rsidP="00B96650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4.1. </w:t>
      </w:r>
      <w:r w:rsidRPr="00B96650">
        <w:rPr>
          <w:rFonts w:cs="Times New Roman"/>
          <w:sz w:val="24"/>
          <w:szCs w:val="24"/>
        </w:rPr>
        <w:t xml:space="preserve">Yoğun bakım yatış </w:t>
      </w:r>
      <w:proofErr w:type="gramStart"/>
      <w:r w:rsidRPr="00B96650">
        <w:rPr>
          <w:rFonts w:cs="Times New Roman"/>
          <w:sz w:val="24"/>
          <w:szCs w:val="24"/>
        </w:rPr>
        <w:t>kriterlerini</w:t>
      </w:r>
      <w:proofErr w:type="gramEnd"/>
      <w:r w:rsidRPr="00B96650">
        <w:rPr>
          <w:rFonts w:cs="Times New Roman"/>
          <w:sz w:val="24"/>
          <w:szCs w:val="24"/>
        </w:rPr>
        <w:t xml:space="preserve"> karşılayan Hastanenin Doğum Ünitesi’nde veya hastane dışında doğmuş 0–30 gün arası bebekler, prematüre doğmuş bebeklerde 40. haftasını doldurana kadar 30 günlükten büyük bebekler YDYBÜ’ ne kabul edilirler.</w:t>
      </w:r>
    </w:p>
    <w:p w:rsidR="00B96650" w:rsidRPr="00B96650" w:rsidRDefault="00B96650" w:rsidP="00B96650">
      <w:pPr>
        <w:rPr>
          <w:rFonts w:cs="Times New Roman"/>
          <w:sz w:val="24"/>
          <w:szCs w:val="24"/>
        </w:rPr>
      </w:pPr>
      <w:r w:rsidRPr="00B96650">
        <w:rPr>
          <w:rFonts w:cs="Times New Roman"/>
          <w:b/>
          <w:sz w:val="24"/>
          <w:szCs w:val="24"/>
        </w:rPr>
        <w:t>4.2.</w:t>
      </w:r>
      <w:r>
        <w:rPr>
          <w:rFonts w:cs="Times New Roman"/>
          <w:sz w:val="24"/>
          <w:szCs w:val="24"/>
        </w:rPr>
        <w:t xml:space="preserve"> </w:t>
      </w:r>
      <w:r w:rsidRPr="00B96650">
        <w:rPr>
          <w:rFonts w:cs="Times New Roman"/>
          <w:sz w:val="24"/>
          <w:szCs w:val="24"/>
        </w:rPr>
        <w:t>İyileşme umudu olmayan son dönem hastalar (</w:t>
      </w:r>
      <w:proofErr w:type="spellStart"/>
      <w:r w:rsidRPr="00B96650">
        <w:rPr>
          <w:rFonts w:cs="Times New Roman"/>
          <w:sz w:val="24"/>
          <w:szCs w:val="24"/>
        </w:rPr>
        <w:t>metastatik</w:t>
      </w:r>
      <w:proofErr w:type="spellEnd"/>
      <w:r w:rsidRPr="00B96650">
        <w:rPr>
          <w:rFonts w:cs="Times New Roman"/>
          <w:sz w:val="24"/>
          <w:szCs w:val="24"/>
        </w:rPr>
        <w:t xml:space="preserve"> kanser, son dönem kronik hastalık, vb.), makul bir yaşam sürme beklentisi olmayan hastalar (</w:t>
      </w:r>
      <w:proofErr w:type="spellStart"/>
      <w:r w:rsidRPr="00B96650">
        <w:rPr>
          <w:rFonts w:cs="Times New Roman"/>
          <w:sz w:val="24"/>
          <w:szCs w:val="24"/>
        </w:rPr>
        <w:t>spinal</w:t>
      </w:r>
      <w:proofErr w:type="spellEnd"/>
      <w:r w:rsidRPr="00B96650">
        <w:rPr>
          <w:rFonts w:cs="Times New Roman"/>
          <w:sz w:val="24"/>
          <w:szCs w:val="24"/>
        </w:rPr>
        <w:t xml:space="preserve"> </w:t>
      </w:r>
      <w:proofErr w:type="spellStart"/>
      <w:r w:rsidRPr="00B96650">
        <w:rPr>
          <w:rFonts w:cs="Times New Roman"/>
          <w:sz w:val="24"/>
          <w:szCs w:val="24"/>
        </w:rPr>
        <w:t>müsküler</w:t>
      </w:r>
      <w:proofErr w:type="spellEnd"/>
      <w:r w:rsidRPr="00B96650">
        <w:rPr>
          <w:rFonts w:cs="Times New Roman"/>
          <w:sz w:val="24"/>
          <w:szCs w:val="24"/>
        </w:rPr>
        <w:t xml:space="preserve"> </w:t>
      </w:r>
      <w:proofErr w:type="spellStart"/>
      <w:r w:rsidRPr="00B96650">
        <w:rPr>
          <w:rFonts w:cs="Times New Roman"/>
          <w:sz w:val="24"/>
          <w:szCs w:val="24"/>
        </w:rPr>
        <w:t>atrofi</w:t>
      </w:r>
      <w:proofErr w:type="spellEnd"/>
      <w:r w:rsidRPr="00B96650">
        <w:rPr>
          <w:rFonts w:cs="Times New Roman"/>
          <w:sz w:val="24"/>
          <w:szCs w:val="24"/>
        </w:rPr>
        <w:t xml:space="preserve">, </w:t>
      </w:r>
      <w:proofErr w:type="spellStart"/>
      <w:r w:rsidRPr="00B96650">
        <w:rPr>
          <w:rFonts w:cs="Times New Roman"/>
          <w:sz w:val="24"/>
          <w:szCs w:val="24"/>
        </w:rPr>
        <w:t>hipoksik-iskemik</w:t>
      </w:r>
      <w:proofErr w:type="spellEnd"/>
      <w:r w:rsidRPr="00B96650">
        <w:rPr>
          <w:rFonts w:cs="Times New Roman"/>
          <w:sz w:val="24"/>
          <w:szCs w:val="24"/>
        </w:rPr>
        <w:t xml:space="preserve"> </w:t>
      </w:r>
      <w:proofErr w:type="spellStart"/>
      <w:r w:rsidRPr="00B96650">
        <w:rPr>
          <w:rFonts w:cs="Times New Roman"/>
          <w:sz w:val="24"/>
          <w:szCs w:val="24"/>
        </w:rPr>
        <w:t>ensefalopati</w:t>
      </w:r>
      <w:proofErr w:type="spellEnd"/>
      <w:r w:rsidRPr="00B96650">
        <w:rPr>
          <w:rFonts w:cs="Times New Roman"/>
          <w:sz w:val="24"/>
          <w:szCs w:val="24"/>
        </w:rPr>
        <w:t xml:space="preserve"> tablosu, vb.) veya </w:t>
      </w:r>
      <w:proofErr w:type="gramStart"/>
      <w:r w:rsidRPr="00B96650">
        <w:rPr>
          <w:rFonts w:cs="Times New Roman"/>
          <w:sz w:val="24"/>
          <w:szCs w:val="24"/>
        </w:rPr>
        <w:t>stabil</w:t>
      </w:r>
      <w:proofErr w:type="gramEnd"/>
      <w:r w:rsidRPr="00B96650">
        <w:rPr>
          <w:rFonts w:cs="Times New Roman"/>
          <w:sz w:val="24"/>
          <w:szCs w:val="24"/>
        </w:rPr>
        <w:t xml:space="preserve"> olan ve klinikte izlenebilecek hastalar sadece izlem amacıyla yoğun bakım ünitesine yatırılmamalıdır.</w:t>
      </w:r>
    </w:p>
    <w:p w:rsidR="00B96650" w:rsidRDefault="00B96650" w:rsidP="00B96650">
      <w:pPr>
        <w:rPr>
          <w:rFonts w:cs="Times New Roman"/>
          <w:sz w:val="24"/>
          <w:szCs w:val="24"/>
        </w:rPr>
      </w:pPr>
      <w:r w:rsidRPr="00B96650">
        <w:rPr>
          <w:rFonts w:cs="Times New Roman"/>
          <w:b/>
          <w:sz w:val="24"/>
          <w:szCs w:val="24"/>
        </w:rPr>
        <w:t>4.3.</w:t>
      </w:r>
      <w:r>
        <w:rPr>
          <w:rFonts w:cs="Times New Roman"/>
          <w:sz w:val="24"/>
          <w:szCs w:val="24"/>
        </w:rPr>
        <w:t xml:space="preserve"> </w:t>
      </w:r>
      <w:r w:rsidRPr="00B96650">
        <w:rPr>
          <w:rFonts w:cs="Times New Roman"/>
          <w:sz w:val="24"/>
          <w:szCs w:val="24"/>
        </w:rPr>
        <w:t>YDYBÜ’ ye yatış istenen hastanın hekimi tarafından YDYBÜ hekiminden “Konsültasyon Prosedürü” doğr</w:t>
      </w:r>
      <w:r>
        <w:rPr>
          <w:rFonts w:cs="Times New Roman"/>
          <w:sz w:val="24"/>
          <w:szCs w:val="24"/>
        </w:rPr>
        <w:t xml:space="preserve">ultusunda </w:t>
      </w:r>
      <w:proofErr w:type="gramStart"/>
      <w:r>
        <w:rPr>
          <w:rFonts w:cs="Times New Roman"/>
          <w:sz w:val="24"/>
          <w:szCs w:val="24"/>
        </w:rPr>
        <w:t>konsültasyon</w:t>
      </w:r>
      <w:proofErr w:type="gramEnd"/>
      <w:r>
        <w:rPr>
          <w:rFonts w:cs="Times New Roman"/>
          <w:sz w:val="24"/>
          <w:szCs w:val="24"/>
        </w:rPr>
        <w:t xml:space="preserve"> istenir.</w:t>
      </w:r>
    </w:p>
    <w:p w:rsidR="00B96650" w:rsidRDefault="00B96650" w:rsidP="00B96650">
      <w:pPr>
        <w:rPr>
          <w:rFonts w:cs="Times New Roman"/>
          <w:sz w:val="24"/>
          <w:szCs w:val="24"/>
        </w:rPr>
      </w:pPr>
    </w:p>
    <w:p w:rsidR="00B96650" w:rsidRDefault="00B96650" w:rsidP="00B96650">
      <w:pPr>
        <w:rPr>
          <w:rFonts w:cs="Times New Roman"/>
          <w:sz w:val="24"/>
          <w:szCs w:val="24"/>
        </w:rPr>
      </w:pPr>
    </w:p>
    <w:p w:rsidR="00B96650" w:rsidRDefault="00B96650" w:rsidP="00B96650">
      <w:pPr>
        <w:rPr>
          <w:rFonts w:cs="Times New Roman"/>
          <w:sz w:val="24"/>
          <w:szCs w:val="24"/>
        </w:rPr>
      </w:pPr>
    </w:p>
    <w:p w:rsidR="00B96650" w:rsidRDefault="00B96650" w:rsidP="00B96650">
      <w:pPr>
        <w:rPr>
          <w:rFonts w:cs="Times New Roman"/>
          <w:sz w:val="24"/>
          <w:szCs w:val="24"/>
        </w:rPr>
      </w:pPr>
    </w:p>
    <w:p w:rsidR="00A97057" w:rsidRDefault="00A97057" w:rsidP="00B96650">
      <w:pPr>
        <w:rPr>
          <w:rFonts w:cs="Times New Roman"/>
          <w:sz w:val="24"/>
          <w:szCs w:val="24"/>
        </w:rPr>
      </w:pPr>
    </w:p>
    <w:p w:rsidR="00A97057" w:rsidRDefault="00A97057" w:rsidP="00B96650">
      <w:pPr>
        <w:rPr>
          <w:rFonts w:cs="Times New Roman"/>
          <w:sz w:val="24"/>
          <w:szCs w:val="24"/>
        </w:rPr>
      </w:pPr>
    </w:p>
    <w:p w:rsidR="00B96650" w:rsidRDefault="00B96650" w:rsidP="00B96650">
      <w:pPr>
        <w:rPr>
          <w:rFonts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B96650" w:rsidTr="00A155FF">
        <w:tc>
          <w:tcPr>
            <w:tcW w:w="2376" w:type="dxa"/>
            <w:vMerge w:val="restart"/>
          </w:tcPr>
          <w:p w:rsidR="00B96650" w:rsidRDefault="00B96650" w:rsidP="00A155FF">
            <w:r>
              <w:rPr>
                <w:noProof/>
                <w:lang w:eastAsia="tr-TR"/>
              </w:rPr>
              <w:drawing>
                <wp:inline distT="0" distB="0" distL="0" distR="0" wp14:anchorId="610138D9" wp14:editId="06EEBE18">
                  <wp:extent cx="1285875" cy="87630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B96650" w:rsidRDefault="00B96650" w:rsidP="00A155FF"/>
          <w:p w:rsidR="00B96650" w:rsidRDefault="00B96650" w:rsidP="00A155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YENİDOĞAN YOĞUN BAKIM HASTA KABUL-TAKİP-ÇIKIŞ PROSEDÜRÜ</w:t>
            </w:r>
          </w:p>
          <w:p w:rsidR="00B96650" w:rsidRDefault="00B96650" w:rsidP="00A155FF">
            <w:pPr>
              <w:jc w:val="center"/>
              <w:rPr>
                <w:b/>
                <w:sz w:val="24"/>
                <w:szCs w:val="24"/>
              </w:rPr>
            </w:pPr>
          </w:p>
          <w:p w:rsidR="00B96650" w:rsidRPr="00CF401B" w:rsidRDefault="00B96650" w:rsidP="00A155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650" w:rsidRPr="00B96650" w:rsidRDefault="00B96650" w:rsidP="00A155FF">
            <w:pPr>
              <w:rPr>
                <w:sz w:val="20"/>
                <w:szCs w:val="20"/>
              </w:rPr>
            </w:pPr>
            <w:r w:rsidRPr="00B96650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B96650" w:rsidRPr="00B96650" w:rsidRDefault="00B96650" w:rsidP="00A155FF">
            <w:pPr>
              <w:jc w:val="center"/>
              <w:rPr>
                <w:sz w:val="20"/>
                <w:szCs w:val="20"/>
              </w:rPr>
            </w:pPr>
            <w:proofErr w:type="gramStart"/>
            <w:r w:rsidRPr="00B96650">
              <w:rPr>
                <w:sz w:val="20"/>
                <w:szCs w:val="20"/>
              </w:rPr>
              <w:t>YD.PR</w:t>
            </w:r>
            <w:proofErr w:type="gramEnd"/>
            <w:r w:rsidRPr="00B96650">
              <w:rPr>
                <w:sz w:val="20"/>
                <w:szCs w:val="20"/>
              </w:rPr>
              <w:t>.02</w:t>
            </w:r>
          </w:p>
        </w:tc>
      </w:tr>
      <w:tr w:rsidR="00B96650" w:rsidTr="00A155FF">
        <w:tc>
          <w:tcPr>
            <w:tcW w:w="2376" w:type="dxa"/>
            <w:vMerge/>
          </w:tcPr>
          <w:p w:rsidR="00B96650" w:rsidRDefault="00B96650" w:rsidP="00A155FF"/>
        </w:tc>
        <w:tc>
          <w:tcPr>
            <w:tcW w:w="4678" w:type="dxa"/>
            <w:vMerge/>
          </w:tcPr>
          <w:p w:rsidR="00B96650" w:rsidRDefault="00B96650" w:rsidP="00A155FF"/>
        </w:tc>
        <w:tc>
          <w:tcPr>
            <w:tcW w:w="1843" w:type="dxa"/>
          </w:tcPr>
          <w:p w:rsidR="00B96650" w:rsidRPr="00B96650" w:rsidRDefault="00B96650" w:rsidP="00A155FF">
            <w:pPr>
              <w:rPr>
                <w:sz w:val="20"/>
                <w:szCs w:val="20"/>
              </w:rPr>
            </w:pPr>
            <w:r w:rsidRPr="00B96650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B96650" w:rsidRPr="00B96650" w:rsidRDefault="00B96650" w:rsidP="00A155FF">
            <w:pPr>
              <w:jc w:val="center"/>
              <w:rPr>
                <w:sz w:val="20"/>
                <w:szCs w:val="20"/>
              </w:rPr>
            </w:pPr>
            <w:r w:rsidRPr="00B96650">
              <w:rPr>
                <w:sz w:val="20"/>
                <w:szCs w:val="20"/>
              </w:rPr>
              <w:t>24.08.2016</w:t>
            </w:r>
          </w:p>
        </w:tc>
      </w:tr>
      <w:tr w:rsidR="00B96650" w:rsidTr="00A155FF">
        <w:tc>
          <w:tcPr>
            <w:tcW w:w="2376" w:type="dxa"/>
            <w:vMerge/>
          </w:tcPr>
          <w:p w:rsidR="00B96650" w:rsidRDefault="00B96650" w:rsidP="00A155FF"/>
        </w:tc>
        <w:tc>
          <w:tcPr>
            <w:tcW w:w="4678" w:type="dxa"/>
            <w:vMerge/>
          </w:tcPr>
          <w:p w:rsidR="00B96650" w:rsidRDefault="00B96650" w:rsidP="00A155FF"/>
        </w:tc>
        <w:tc>
          <w:tcPr>
            <w:tcW w:w="1843" w:type="dxa"/>
          </w:tcPr>
          <w:p w:rsidR="00B96650" w:rsidRPr="00B96650" w:rsidRDefault="00B96650" w:rsidP="00A155FF">
            <w:pPr>
              <w:rPr>
                <w:sz w:val="20"/>
                <w:szCs w:val="20"/>
              </w:rPr>
            </w:pPr>
            <w:r w:rsidRPr="00B96650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B96650" w:rsidRPr="00B96650" w:rsidRDefault="00B96650" w:rsidP="00A155FF">
            <w:pPr>
              <w:jc w:val="center"/>
              <w:rPr>
                <w:sz w:val="20"/>
                <w:szCs w:val="20"/>
              </w:rPr>
            </w:pPr>
            <w:r w:rsidRPr="00B96650">
              <w:rPr>
                <w:sz w:val="20"/>
                <w:szCs w:val="20"/>
              </w:rPr>
              <w:t>02.01.2018</w:t>
            </w:r>
          </w:p>
        </w:tc>
      </w:tr>
      <w:tr w:rsidR="00B96650" w:rsidTr="00A155FF">
        <w:tc>
          <w:tcPr>
            <w:tcW w:w="2376" w:type="dxa"/>
            <w:vMerge/>
          </w:tcPr>
          <w:p w:rsidR="00B96650" w:rsidRDefault="00B96650" w:rsidP="00A155FF"/>
        </w:tc>
        <w:tc>
          <w:tcPr>
            <w:tcW w:w="4678" w:type="dxa"/>
            <w:vMerge/>
          </w:tcPr>
          <w:p w:rsidR="00B96650" w:rsidRDefault="00B96650" w:rsidP="00A155FF"/>
        </w:tc>
        <w:tc>
          <w:tcPr>
            <w:tcW w:w="1843" w:type="dxa"/>
          </w:tcPr>
          <w:p w:rsidR="00B96650" w:rsidRPr="00B96650" w:rsidRDefault="00B96650" w:rsidP="00A155FF">
            <w:pPr>
              <w:rPr>
                <w:sz w:val="20"/>
                <w:szCs w:val="20"/>
              </w:rPr>
            </w:pPr>
            <w:r w:rsidRPr="00B96650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B96650" w:rsidRPr="00B96650" w:rsidRDefault="00B96650" w:rsidP="00A155FF">
            <w:pPr>
              <w:jc w:val="center"/>
              <w:rPr>
                <w:sz w:val="20"/>
                <w:szCs w:val="20"/>
              </w:rPr>
            </w:pPr>
            <w:r w:rsidRPr="00B96650">
              <w:rPr>
                <w:sz w:val="20"/>
                <w:szCs w:val="20"/>
              </w:rPr>
              <w:t>01</w:t>
            </w:r>
          </w:p>
        </w:tc>
      </w:tr>
      <w:tr w:rsidR="00B96650" w:rsidTr="00A155FF">
        <w:tc>
          <w:tcPr>
            <w:tcW w:w="2376" w:type="dxa"/>
            <w:vMerge/>
          </w:tcPr>
          <w:p w:rsidR="00B96650" w:rsidRDefault="00B96650" w:rsidP="00A155FF"/>
        </w:tc>
        <w:tc>
          <w:tcPr>
            <w:tcW w:w="4678" w:type="dxa"/>
            <w:vMerge/>
          </w:tcPr>
          <w:p w:rsidR="00B96650" w:rsidRDefault="00B96650" w:rsidP="00A155FF"/>
        </w:tc>
        <w:tc>
          <w:tcPr>
            <w:tcW w:w="1843" w:type="dxa"/>
          </w:tcPr>
          <w:p w:rsidR="00B96650" w:rsidRPr="00B96650" w:rsidRDefault="00B96650" w:rsidP="00A155FF">
            <w:pPr>
              <w:rPr>
                <w:sz w:val="20"/>
                <w:szCs w:val="20"/>
              </w:rPr>
            </w:pPr>
            <w:r w:rsidRPr="00B96650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B96650" w:rsidRPr="00B96650" w:rsidRDefault="00B96650" w:rsidP="00A155FF">
            <w:pPr>
              <w:jc w:val="center"/>
              <w:rPr>
                <w:sz w:val="20"/>
                <w:szCs w:val="20"/>
              </w:rPr>
            </w:pPr>
            <w:r w:rsidRPr="00B96650">
              <w:rPr>
                <w:sz w:val="20"/>
                <w:szCs w:val="20"/>
              </w:rPr>
              <w:t>2/5</w:t>
            </w:r>
          </w:p>
        </w:tc>
      </w:tr>
    </w:tbl>
    <w:p w:rsidR="00B96650" w:rsidRPr="00B96650" w:rsidRDefault="00B96650" w:rsidP="00B96650">
      <w:pPr>
        <w:rPr>
          <w:rFonts w:cs="Times New Roman"/>
          <w:sz w:val="24"/>
          <w:szCs w:val="24"/>
        </w:rPr>
      </w:pPr>
    </w:p>
    <w:p w:rsidR="00960BB3" w:rsidRPr="00B96650" w:rsidRDefault="00B96650" w:rsidP="00B96650">
      <w:pPr>
        <w:rPr>
          <w:rFonts w:cs="Times New Roman"/>
          <w:sz w:val="24"/>
          <w:szCs w:val="24"/>
        </w:rPr>
      </w:pPr>
      <w:r w:rsidRPr="00B96650">
        <w:rPr>
          <w:rFonts w:cs="Times New Roman"/>
          <w:b/>
          <w:sz w:val="24"/>
          <w:szCs w:val="24"/>
        </w:rPr>
        <w:t>4.4.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B96650">
        <w:rPr>
          <w:rFonts w:cs="Times New Roman"/>
          <w:sz w:val="24"/>
          <w:szCs w:val="24"/>
        </w:rPr>
        <w:t>Konsültan</w:t>
      </w:r>
      <w:proofErr w:type="spellEnd"/>
      <w:r w:rsidRPr="00B96650">
        <w:rPr>
          <w:rFonts w:cs="Times New Roman"/>
          <w:sz w:val="24"/>
          <w:szCs w:val="24"/>
        </w:rPr>
        <w:t xml:space="preserve"> olan YDYBÜ hekimi hastayı değerlendirir ve değerlendirme bulgularını </w:t>
      </w:r>
      <w:proofErr w:type="gramStart"/>
      <w:r w:rsidRPr="00B96650">
        <w:rPr>
          <w:rFonts w:cs="Times New Roman"/>
          <w:sz w:val="24"/>
          <w:szCs w:val="24"/>
        </w:rPr>
        <w:t>konsültasyon</w:t>
      </w:r>
      <w:proofErr w:type="gramEnd"/>
      <w:r w:rsidRPr="00B96650">
        <w:rPr>
          <w:rFonts w:cs="Times New Roman"/>
          <w:sz w:val="24"/>
          <w:szCs w:val="24"/>
        </w:rPr>
        <w:t xml:space="preserve"> </w:t>
      </w:r>
      <w:proofErr w:type="spellStart"/>
      <w:r w:rsidRPr="00B96650">
        <w:rPr>
          <w:rFonts w:cs="Times New Roman"/>
          <w:sz w:val="24"/>
          <w:szCs w:val="24"/>
        </w:rPr>
        <w:t>formu’na</w:t>
      </w:r>
      <w:proofErr w:type="spellEnd"/>
      <w:r w:rsidRPr="00B96650">
        <w:rPr>
          <w:rFonts w:cs="Times New Roman"/>
          <w:sz w:val="24"/>
          <w:szCs w:val="24"/>
        </w:rPr>
        <w:t xml:space="preserve"> kayıt eder. Hastane dışında doğmuş bebekler, </w:t>
      </w:r>
      <w:proofErr w:type="spellStart"/>
      <w:r w:rsidRPr="00B96650">
        <w:rPr>
          <w:rFonts w:cs="Times New Roman"/>
          <w:sz w:val="24"/>
          <w:szCs w:val="24"/>
        </w:rPr>
        <w:t>YDYBÜ’ne</w:t>
      </w:r>
      <w:proofErr w:type="spellEnd"/>
      <w:r w:rsidRPr="00B96650">
        <w:rPr>
          <w:rFonts w:cs="Times New Roman"/>
          <w:sz w:val="24"/>
          <w:szCs w:val="24"/>
        </w:rPr>
        <w:t xml:space="preserve"> yatış öncesi Pediatri Uzmanı tarafından değerlendirilir ve aşağıdaki </w:t>
      </w:r>
      <w:proofErr w:type="spellStart"/>
      <w:r w:rsidRPr="00B96650">
        <w:rPr>
          <w:rFonts w:cs="Times New Roman"/>
          <w:sz w:val="24"/>
          <w:szCs w:val="24"/>
        </w:rPr>
        <w:t>endikasyonların</w:t>
      </w:r>
      <w:proofErr w:type="spellEnd"/>
      <w:r w:rsidRPr="00B96650">
        <w:rPr>
          <w:rFonts w:cs="Times New Roman"/>
          <w:sz w:val="24"/>
          <w:szCs w:val="24"/>
        </w:rPr>
        <w:t xml:space="preserve"> varlığında </w:t>
      </w:r>
      <w:proofErr w:type="spellStart"/>
      <w:r w:rsidRPr="00B96650">
        <w:rPr>
          <w:rFonts w:cs="Times New Roman"/>
          <w:sz w:val="24"/>
          <w:szCs w:val="24"/>
        </w:rPr>
        <w:t>YDYBÜ’ne</w:t>
      </w:r>
      <w:proofErr w:type="spellEnd"/>
      <w:r w:rsidRPr="00B96650">
        <w:rPr>
          <w:rFonts w:cs="Times New Roman"/>
          <w:sz w:val="24"/>
          <w:szCs w:val="24"/>
        </w:rPr>
        <w:t xml:space="preserve"> kabul edilir.</w:t>
      </w:r>
    </w:p>
    <w:p w:rsidR="00CB2A65" w:rsidRPr="00B96650" w:rsidRDefault="00B96650" w:rsidP="009753B0">
      <w:pPr>
        <w:rPr>
          <w:rFonts w:cs="Times New Roman"/>
          <w:sz w:val="24"/>
          <w:szCs w:val="24"/>
        </w:rPr>
      </w:pPr>
      <w:r w:rsidRPr="00B96650">
        <w:rPr>
          <w:rFonts w:cs="Times New Roman"/>
          <w:b/>
          <w:sz w:val="24"/>
          <w:szCs w:val="24"/>
        </w:rPr>
        <w:t>4.5. YDYBÜ</w:t>
      </w:r>
      <w:r w:rsidRPr="00B96650">
        <w:rPr>
          <w:rFonts w:cs="Times New Roman"/>
          <w:sz w:val="24"/>
          <w:szCs w:val="24"/>
        </w:rPr>
        <w:t xml:space="preserve"> </w:t>
      </w:r>
      <w:r w:rsidRPr="00B96650">
        <w:rPr>
          <w:rFonts w:cs="Times New Roman"/>
          <w:b/>
          <w:sz w:val="24"/>
          <w:szCs w:val="24"/>
        </w:rPr>
        <w:t>YATIŞ KRİTERLERİ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558"/>
      </w:tblGrid>
      <w:tr w:rsidR="00B96650" w:rsidRPr="00B96650" w:rsidTr="00A155FF">
        <w:trPr>
          <w:trHeight w:val="760"/>
        </w:trPr>
        <w:tc>
          <w:tcPr>
            <w:tcW w:w="1080" w:type="dxa"/>
          </w:tcPr>
          <w:p w:rsidR="00B96650" w:rsidRPr="00B96650" w:rsidRDefault="00B96650" w:rsidP="00A155FF">
            <w:pPr>
              <w:pStyle w:val="TableParagraph"/>
              <w:spacing w:before="184"/>
              <w:ind w:left="69"/>
              <w:rPr>
                <w:rFonts w:asciiTheme="minorHAnsi" w:hAnsiTheme="minorHAnsi"/>
                <w:b/>
                <w:sz w:val="24"/>
                <w:szCs w:val="24"/>
              </w:rPr>
            </w:pPr>
            <w:r w:rsidRPr="00B96650">
              <w:rPr>
                <w:rFonts w:asciiTheme="minorHAnsi" w:hAnsiTheme="minorHAnsi"/>
                <w:b/>
                <w:sz w:val="24"/>
                <w:szCs w:val="24"/>
              </w:rPr>
              <w:t>SİSTEM</w:t>
            </w:r>
          </w:p>
        </w:tc>
        <w:tc>
          <w:tcPr>
            <w:tcW w:w="8558" w:type="dxa"/>
          </w:tcPr>
          <w:p w:rsidR="00B96650" w:rsidRPr="00B96650" w:rsidRDefault="00B96650" w:rsidP="00A155FF">
            <w:pPr>
              <w:pStyle w:val="TableParagraph"/>
              <w:spacing w:line="248" w:lineRule="exact"/>
              <w:ind w:left="69"/>
              <w:rPr>
                <w:rFonts w:asciiTheme="minorHAnsi" w:hAnsiTheme="minorHAnsi"/>
                <w:b/>
                <w:sz w:val="24"/>
                <w:szCs w:val="24"/>
              </w:rPr>
            </w:pPr>
            <w:r w:rsidRPr="00B96650">
              <w:rPr>
                <w:rFonts w:asciiTheme="minorHAnsi" w:hAnsiTheme="minorHAnsi"/>
                <w:b/>
                <w:sz w:val="24"/>
                <w:szCs w:val="24"/>
              </w:rPr>
              <w:t>YATIŞ KRİTERİ</w:t>
            </w:r>
          </w:p>
          <w:p w:rsidR="00B96650" w:rsidRPr="00B96650" w:rsidRDefault="00B96650" w:rsidP="00A155FF">
            <w:pPr>
              <w:pStyle w:val="TableParagraph"/>
              <w:spacing w:before="131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B96650">
              <w:rPr>
                <w:rFonts w:asciiTheme="minorHAnsi" w:hAnsiTheme="minorHAnsi"/>
                <w:sz w:val="24"/>
                <w:szCs w:val="24"/>
              </w:rPr>
              <w:t>(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Sistemlere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göre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endikasyonlar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listelenmiştir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ancak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bu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liste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kısıtlayıcı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değildir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>.)</w:t>
            </w:r>
          </w:p>
        </w:tc>
      </w:tr>
      <w:tr w:rsidR="00B96650" w:rsidRPr="00B96650" w:rsidTr="00A155FF">
        <w:trPr>
          <w:trHeight w:val="2234"/>
        </w:trPr>
        <w:tc>
          <w:tcPr>
            <w:tcW w:w="1080" w:type="dxa"/>
            <w:textDirection w:val="btLr"/>
          </w:tcPr>
          <w:p w:rsidR="00B96650" w:rsidRPr="00B96650" w:rsidRDefault="00B96650" w:rsidP="00A155FF">
            <w:pPr>
              <w:pStyle w:val="TableParagraph"/>
              <w:spacing w:before="153"/>
              <w:ind w:left="114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B96650">
              <w:rPr>
                <w:rFonts w:asciiTheme="minorHAnsi" w:hAnsiTheme="minorHAnsi"/>
                <w:b/>
                <w:i/>
                <w:sz w:val="24"/>
                <w:szCs w:val="24"/>
              </w:rPr>
              <w:t>Solunum</w:t>
            </w:r>
            <w:proofErr w:type="spellEnd"/>
            <w:r w:rsidRPr="00B96650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b/>
                <w:i/>
                <w:sz w:val="24"/>
                <w:szCs w:val="24"/>
              </w:rPr>
              <w:t>Sistemi</w:t>
            </w:r>
            <w:proofErr w:type="spellEnd"/>
          </w:p>
        </w:tc>
        <w:tc>
          <w:tcPr>
            <w:tcW w:w="8558" w:type="dxa"/>
          </w:tcPr>
          <w:p w:rsidR="00B96650" w:rsidRPr="00B96650" w:rsidRDefault="00B96650" w:rsidP="00A155FF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96650" w:rsidRPr="00B96650" w:rsidRDefault="00B96650" w:rsidP="00B96650">
            <w:pPr>
              <w:pStyle w:val="TableParagraph"/>
              <w:numPr>
                <w:ilvl w:val="0"/>
                <w:numId w:val="4"/>
              </w:numPr>
              <w:tabs>
                <w:tab w:val="left" w:pos="610"/>
              </w:tabs>
              <w:spacing w:before="159" w:line="268" w:lineRule="exact"/>
              <w:ind w:hanging="360"/>
              <w:rPr>
                <w:rFonts w:asciiTheme="minorHAnsi" w:hAnsiTheme="minorHAnsi"/>
                <w:sz w:val="24"/>
                <w:szCs w:val="24"/>
              </w:rPr>
            </w:pPr>
            <w:r w:rsidRPr="00B96650">
              <w:rPr>
                <w:rFonts w:asciiTheme="minorHAnsi" w:hAnsiTheme="minorHAnsi"/>
                <w:sz w:val="24"/>
                <w:szCs w:val="24"/>
              </w:rPr>
              <w:t xml:space="preserve">Vital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bulguların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bozuk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olması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96650">
              <w:rPr>
                <w:rFonts w:asciiTheme="minorHAnsi" w:hAnsiTheme="minorHAnsi"/>
                <w:spacing w:val="-4"/>
                <w:sz w:val="24"/>
                <w:szCs w:val="24"/>
              </w:rPr>
              <w:t>(</w:t>
            </w:r>
            <w:proofErr w:type="spellStart"/>
            <w:r w:rsidRPr="00B96650">
              <w:rPr>
                <w:rFonts w:asciiTheme="minorHAnsi" w:hAnsiTheme="minorHAnsi"/>
                <w:spacing w:val="-4"/>
                <w:sz w:val="24"/>
                <w:szCs w:val="24"/>
              </w:rPr>
              <w:t>Takipne</w:t>
            </w:r>
            <w:proofErr w:type="spellEnd"/>
            <w:r w:rsidRPr="00B96650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apne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ateş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hipotansiyon</w:t>
            </w:r>
            <w:proofErr w:type="spellEnd"/>
            <w:r w:rsidRPr="00B96650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B96650">
              <w:rPr>
                <w:rFonts w:asciiTheme="minorHAnsi" w:hAnsiTheme="minorHAnsi"/>
                <w:sz w:val="24"/>
                <w:szCs w:val="24"/>
              </w:rPr>
              <w:t>vs.)</w:t>
            </w:r>
          </w:p>
          <w:p w:rsidR="00B96650" w:rsidRPr="00B96650" w:rsidRDefault="00B96650" w:rsidP="00B96650">
            <w:pPr>
              <w:pStyle w:val="TableParagraph"/>
              <w:numPr>
                <w:ilvl w:val="0"/>
                <w:numId w:val="4"/>
              </w:numPr>
              <w:tabs>
                <w:tab w:val="left" w:pos="610"/>
              </w:tabs>
              <w:ind w:right="381" w:hanging="36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Solunum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sıkıntısı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olan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bebekler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Oksijen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(O2) </w:t>
            </w:r>
            <w:proofErr w:type="spellStart"/>
            <w:r w:rsidRPr="00B96650">
              <w:rPr>
                <w:rFonts w:asciiTheme="minorHAnsi" w:hAnsiTheme="minorHAnsi"/>
                <w:spacing w:val="-3"/>
                <w:sz w:val="24"/>
                <w:szCs w:val="24"/>
              </w:rPr>
              <w:t>veya</w:t>
            </w:r>
            <w:proofErr w:type="spellEnd"/>
            <w:r w:rsidRPr="00B96650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pozitif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basınçlı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ventilasyon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gereken</w:t>
            </w:r>
            <w:proofErr w:type="spellEnd"/>
            <w:r w:rsidRPr="00B9665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bebekler</w:t>
            </w:r>
            <w:proofErr w:type="spellEnd"/>
          </w:p>
          <w:p w:rsidR="00B96650" w:rsidRPr="00B96650" w:rsidRDefault="00B96650" w:rsidP="00B96650">
            <w:pPr>
              <w:pStyle w:val="TableParagraph"/>
              <w:numPr>
                <w:ilvl w:val="0"/>
                <w:numId w:val="4"/>
              </w:numPr>
              <w:tabs>
                <w:tab w:val="left" w:pos="610"/>
              </w:tabs>
              <w:ind w:right="575" w:hanging="36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Oda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havası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spontan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solunumda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Oksijen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(O2)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satürasyonu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%93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altında</w:t>
            </w:r>
            <w:proofErr w:type="spellEnd"/>
            <w:r w:rsidRPr="00B96650">
              <w:rPr>
                <w:rFonts w:asciiTheme="minorHAnsi" w:hAnsiTheme="minorHAnsi"/>
                <w:spacing w:val="-32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olan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bebekler</w:t>
            </w:r>
            <w:proofErr w:type="spellEnd"/>
          </w:p>
        </w:tc>
      </w:tr>
      <w:tr w:rsidR="00B96650" w:rsidRPr="00B96650" w:rsidTr="00A155FF">
        <w:trPr>
          <w:trHeight w:val="2339"/>
        </w:trPr>
        <w:tc>
          <w:tcPr>
            <w:tcW w:w="1080" w:type="dxa"/>
            <w:textDirection w:val="btLr"/>
          </w:tcPr>
          <w:p w:rsidR="00B96650" w:rsidRPr="00B96650" w:rsidRDefault="00B96650" w:rsidP="00A155FF">
            <w:pPr>
              <w:pStyle w:val="TableParagraph"/>
              <w:spacing w:before="153" w:line="369" w:lineRule="auto"/>
              <w:ind w:left="114" w:right="493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B96650">
              <w:rPr>
                <w:rFonts w:asciiTheme="minorHAnsi" w:hAnsiTheme="minorHAnsi"/>
                <w:b/>
                <w:i/>
                <w:sz w:val="24"/>
                <w:szCs w:val="24"/>
              </w:rPr>
              <w:t>Kardiyovasküler</w:t>
            </w:r>
            <w:proofErr w:type="spellEnd"/>
            <w:r w:rsidRPr="00B96650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b/>
                <w:i/>
                <w:sz w:val="24"/>
                <w:szCs w:val="24"/>
              </w:rPr>
              <w:t>Sistem</w:t>
            </w:r>
            <w:proofErr w:type="spellEnd"/>
          </w:p>
        </w:tc>
        <w:tc>
          <w:tcPr>
            <w:tcW w:w="8558" w:type="dxa"/>
          </w:tcPr>
          <w:p w:rsidR="00B96650" w:rsidRPr="00B96650" w:rsidRDefault="00B96650" w:rsidP="00A155FF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96650" w:rsidRPr="00B96650" w:rsidRDefault="00B96650" w:rsidP="00A155FF">
            <w:pPr>
              <w:pStyle w:val="TableParagraph"/>
              <w:spacing w:before="5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96650" w:rsidRPr="00B96650" w:rsidRDefault="00B96650" w:rsidP="00B96650">
            <w:pPr>
              <w:pStyle w:val="TableParagraph"/>
              <w:numPr>
                <w:ilvl w:val="0"/>
                <w:numId w:val="3"/>
              </w:numPr>
              <w:tabs>
                <w:tab w:val="left" w:pos="610"/>
              </w:tabs>
              <w:spacing w:line="269" w:lineRule="exac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Kalp</w:t>
            </w:r>
            <w:proofErr w:type="spellEnd"/>
            <w:r w:rsidRPr="00B9665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yetmezliği</w:t>
            </w:r>
            <w:proofErr w:type="spellEnd"/>
          </w:p>
          <w:p w:rsidR="00B96650" w:rsidRPr="00B96650" w:rsidRDefault="00B96650" w:rsidP="00B96650">
            <w:pPr>
              <w:pStyle w:val="TableParagraph"/>
              <w:numPr>
                <w:ilvl w:val="0"/>
                <w:numId w:val="3"/>
              </w:numPr>
              <w:tabs>
                <w:tab w:val="left" w:pos="610"/>
              </w:tabs>
              <w:spacing w:line="268" w:lineRule="exac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Aritmi</w:t>
            </w:r>
            <w:proofErr w:type="spellEnd"/>
          </w:p>
          <w:p w:rsidR="00B96650" w:rsidRPr="00B96650" w:rsidRDefault="00B96650" w:rsidP="00B96650">
            <w:pPr>
              <w:pStyle w:val="TableParagraph"/>
              <w:numPr>
                <w:ilvl w:val="0"/>
                <w:numId w:val="3"/>
              </w:numPr>
              <w:tabs>
                <w:tab w:val="left" w:pos="610"/>
              </w:tabs>
              <w:spacing w:line="268" w:lineRule="exac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Hipotansiyon</w:t>
            </w:r>
            <w:proofErr w:type="spellEnd"/>
          </w:p>
        </w:tc>
      </w:tr>
      <w:tr w:rsidR="00B96650" w:rsidRPr="00B96650" w:rsidTr="00A155FF">
        <w:trPr>
          <w:trHeight w:val="2342"/>
        </w:trPr>
        <w:tc>
          <w:tcPr>
            <w:tcW w:w="1080" w:type="dxa"/>
            <w:textDirection w:val="btLr"/>
          </w:tcPr>
          <w:p w:rsidR="00B96650" w:rsidRPr="00B96650" w:rsidRDefault="00B96650" w:rsidP="00A155FF">
            <w:pPr>
              <w:pStyle w:val="TableParagraph"/>
              <w:spacing w:before="153" w:line="369" w:lineRule="auto"/>
              <w:ind w:left="117" w:right="909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B96650">
              <w:rPr>
                <w:rFonts w:asciiTheme="minorHAnsi" w:hAnsiTheme="minorHAnsi"/>
                <w:b/>
                <w:i/>
                <w:sz w:val="24"/>
                <w:szCs w:val="24"/>
              </w:rPr>
              <w:t>Santral</w:t>
            </w:r>
            <w:proofErr w:type="spellEnd"/>
            <w:r w:rsidRPr="00B96650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b/>
                <w:i/>
                <w:sz w:val="24"/>
                <w:szCs w:val="24"/>
              </w:rPr>
              <w:t>Sinir</w:t>
            </w:r>
            <w:proofErr w:type="spellEnd"/>
            <w:r w:rsidRPr="00B96650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b/>
                <w:i/>
                <w:sz w:val="24"/>
                <w:szCs w:val="24"/>
              </w:rPr>
              <w:t>Sistemi</w:t>
            </w:r>
            <w:proofErr w:type="spellEnd"/>
          </w:p>
        </w:tc>
        <w:tc>
          <w:tcPr>
            <w:tcW w:w="8558" w:type="dxa"/>
          </w:tcPr>
          <w:p w:rsidR="00B96650" w:rsidRPr="00B96650" w:rsidRDefault="00B96650" w:rsidP="00A155FF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96650" w:rsidRPr="00B96650" w:rsidRDefault="00B96650" w:rsidP="00A155FF">
            <w:pPr>
              <w:pStyle w:val="TableParagraph"/>
              <w:spacing w:before="9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96650" w:rsidRPr="00B96650" w:rsidRDefault="00B96650" w:rsidP="00B96650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spacing w:line="269" w:lineRule="exact"/>
              <w:rPr>
                <w:rFonts w:asciiTheme="minorHAnsi" w:hAnsiTheme="minorHAnsi"/>
                <w:sz w:val="24"/>
                <w:szCs w:val="24"/>
              </w:rPr>
            </w:pPr>
            <w:r w:rsidRPr="00B96650">
              <w:rPr>
                <w:rFonts w:asciiTheme="minorHAnsi" w:hAnsiTheme="minorHAnsi"/>
                <w:sz w:val="24"/>
                <w:szCs w:val="24"/>
              </w:rPr>
              <w:t>Perinatal</w:t>
            </w:r>
            <w:r w:rsidRPr="00B9665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asfiksi</w:t>
            </w:r>
            <w:proofErr w:type="spellEnd"/>
          </w:p>
          <w:p w:rsidR="00B96650" w:rsidRPr="00B96650" w:rsidRDefault="00B96650" w:rsidP="00B96650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spacing w:line="269" w:lineRule="exac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96650">
              <w:rPr>
                <w:rFonts w:asciiTheme="minorHAnsi" w:hAnsiTheme="minorHAnsi"/>
                <w:spacing w:val="-6"/>
                <w:sz w:val="24"/>
                <w:szCs w:val="24"/>
              </w:rPr>
              <w:t>Yeni</w:t>
            </w:r>
            <w:proofErr w:type="spellEnd"/>
            <w:r w:rsidRPr="00B96650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doğan</w:t>
            </w:r>
            <w:proofErr w:type="spellEnd"/>
            <w:r w:rsidRPr="00B96650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konvülziyonu</w:t>
            </w:r>
            <w:proofErr w:type="spellEnd"/>
          </w:p>
          <w:p w:rsidR="00B96650" w:rsidRPr="00B96650" w:rsidRDefault="00B96650" w:rsidP="00B96650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spacing w:line="268" w:lineRule="exac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Konjenital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anomali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hidrosefali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spina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bifida</w:t>
            </w:r>
            <w:r w:rsidRPr="00B96650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B96650">
              <w:rPr>
                <w:rFonts w:asciiTheme="minorHAnsi" w:hAnsiTheme="minorHAnsi"/>
                <w:sz w:val="24"/>
                <w:szCs w:val="24"/>
              </w:rPr>
              <w:t>vs.)</w:t>
            </w:r>
          </w:p>
          <w:p w:rsidR="00B96650" w:rsidRPr="00B96650" w:rsidRDefault="00B96650" w:rsidP="00B96650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spacing w:line="268" w:lineRule="exac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Intrakranyal</w:t>
            </w:r>
            <w:proofErr w:type="spellEnd"/>
            <w:r w:rsidRPr="00B96650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kanama</w:t>
            </w:r>
            <w:proofErr w:type="spellEnd"/>
          </w:p>
        </w:tc>
      </w:tr>
      <w:tr w:rsidR="00B96650" w:rsidRPr="00B96650" w:rsidTr="00A155FF">
        <w:trPr>
          <w:trHeight w:val="2339"/>
        </w:trPr>
        <w:tc>
          <w:tcPr>
            <w:tcW w:w="1080" w:type="dxa"/>
            <w:textDirection w:val="btLr"/>
          </w:tcPr>
          <w:p w:rsidR="00B96650" w:rsidRPr="00B96650" w:rsidRDefault="00B96650" w:rsidP="00A155FF">
            <w:pPr>
              <w:pStyle w:val="TableParagraph"/>
              <w:spacing w:before="153" w:line="369" w:lineRule="auto"/>
              <w:ind w:left="115" w:right="455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B96650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Gastrointestinal </w:t>
            </w:r>
            <w:proofErr w:type="spellStart"/>
            <w:r w:rsidRPr="00B96650">
              <w:rPr>
                <w:rFonts w:asciiTheme="minorHAnsi" w:hAnsiTheme="minorHAnsi"/>
                <w:b/>
                <w:i/>
                <w:sz w:val="24"/>
                <w:szCs w:val="24"/>
              </w:rPr>
              <w:t>Sistem</w:t>
            </w:r>
            <w:proofErr w:type="spellEnd"/>
            <w:r w:rsidRPr="00B96650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b/>
                <w:i/>
                <w:sz w:val="24"/>
                <w:szCs w:val="24"/>
              </w:rPr>
              <w:t>Sorunları</w:t>
            </w:r>
            <w:proofErr w:type="spellEnd"/>
          </w:p>
        </w:tc>
        <w:tc>
          <w:tcPr>
            <w:tcW w:w="8558" w:type="dxa"/>
          </w:tcPr>
          <w:p w:rsidR="00B96650" w:rsidRPr="00B96650" w:rsidRDefault="00B96650" w:rsidP="00A155FF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96650" w:rsidRPr="00B96650" w:rsidRDefault="00B96650" w:rsidP="00A155FF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96650" w:rsidRPr="00B96650" w:rsidRDefault="00B96650" w:rsidP="00B96650">
            <w:pPr>
              <w:pStyle w:val="TableParagraph"/>
              <w:numPr>
                <w:ilvl w:val="0"/>
                <w:numId w:val="1"/>
              </w:numPr>
              <w:tabs>
                <w:tab w:val="left" w:pos="610"/>
              </w:tabs>
              <w:spacing w:before="174" w:line="268" w:lineRule="exac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Beslenememe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>,</w:t>
            </w:r>
            <w:r w:rsidRPr="00B96650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kusma</w:t>
            </w:r>
            <w:proofErr w:type="spellEnd"/>
          </w:p>
          <w:p w:rsidR="00B96650" w:rsidRPr="00B96650" w:rsidRDefault="00B96650" w:rsidP="00B96650">
            <w:pPr>
              <w:pStyle w:val="TableParagraph"/>
              <w:numPr>
                <w:ilvl w:val="0"/>
                <w:numId w:val="1"/>
              </w:numPr>
              <w:tabs>
                <w:tab w:val="left" w:pos="610"/>
              </w:tabs>
              <w:spacing w:line="268" w:lineRule="exac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Konjenital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anomali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yarık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damak-dudak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, intestinal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astrezi</w:t>
            </w:r>
            <w:proofErr w:type="spellEnd"/>
            <w:r w:rsidRPr="00B96650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B96650">
              <w:rPr>
                <w:rFonts w:asciiTheme="minorHAnsi" w:hAnsiTheme="minorHAnsi"/>
                <w:sz w:val="24"/>
                <w:szCs w:val="24"/>
              </w:rPr>
              <w:t>vs.)</w:t>
            </w:r>
          </w:p>
        </w:tc>
      </w:tr>
    </w:tbl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p w:rsidR="00A97057" w:rsidRDefault="00A97057" w:rsidP="009753B0">
      <w:pPr>
        <w:rPr>
          <w:rFonts w:ascii="Times New Roman" w:hAnsi="Times New Roman" w:cs="Times New Roman"/>
          <w:sz w:val="24"/>
          <w:szCs w:val="24"/>
        </w:rPr>
      </w:pPr>
    </w:p>
    <w:p w:rsidR="00A97057" w:rsidRDefault="00A97057" w:rsidP="009753B0">
      <w:pPr>
        <w:rPr>
          <w:rFonts w:ascii="Times New Roman" w:hAnsi="Times New Roman" w:cs="Times New Roman"/>
          <w:sz w:val="24"/>
          <w:szCs w:val="24"/>
        </w:rPr>
      </w:pPr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B96650" w:rsidTr="00A155FF">
        <w:tc>
          <w:tcPr>
            <w:tcW w:w="2376" w:type="dxa"/>
            <w:vMerge w:val="restart"/>
          </w:tcPr>
          <w:p w:rsidR="00B96650" w:rsidRDefault="00B96650" w:rsidP="00A155FF">
            <w:r>
              <w:rPr>
                <w:noProof/>
                <w:lang w:eastAsia="tr-TR"/>
              </w:rPr>
              <w:drawing>
                <wp:inline distT="0" distB="0" distL="0" distR="0" wp14:anchorId="610138D9" wp14:editId="06EEBE18">
                  <wp:extent cx="1285875" cy="876300"/>
                  <wp:effectExtent l="0" t="0" r="952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B96650" w:rsidRDefault="00B96650" w:rsidP="00A155FF"/>
          <w:p w:rsidR="00B96650" w:rsidRDefault="00B96650" w:rsidP="00A155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YENİDOĞAN YOĞUN BAKIM HASTA KABUL-TAKİP-ÇIKIŞ PROSEDÜRÜ</w:t>
            </w:r>
          </w:p>
          <w:p w:rsidR="00B96650" w:rsidRDefault="00B96650" w:rsidP="00A155FF">
            <w:pPr>
              <w:jc w:val="center"/>
              <w:rPr>
                <w:b/>
                <w:sz w:val="24"/>
                <w:szCs w:val="24"/>
              </w:rPr>
            </w:pPr>
          </w:p>
          <w:p w:rsidR="00B96650" w:rsidRPr="00CF401B" w:rsidRDefault="00B96650" w:rsidP="00A155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650" w:rsidRPr="00B96650" w:rsidRDefault="00B96650" w:rsidP="00A155FF">
            <w:pPr>
              <w:rPr>
                <w:sz w:val="20"/>
                <w:szCs w:val="20"/>
              </w:rPr>
            </w:pPr>
            <w:r w:rsidRPr="00B96650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B96650" w:rsidRPr="00B96650" w:rsidRDefault="00B96650" w:rsidP="00A155FF">
            <w:pPr>
              <w:jc w:val="center"/>
              <w:rPr>
                <w:sz w:val="20"/>
                <w:szCs w:val="20"/>
              </w:rPr>
            </w:pPr>
            <w:proofErr w:type="gramStart"/>
            <w:r w:rsidRPr="00B96650">
              <w:rPr>
                <w:sz w:val="20"/>
                <w:szCs w:val="20"/>
              </w:rPr>
              <w:t>YD.PR</w:t>
            </w:r>
            <w:proofErr w:type="gramEnd"/>
            <w:r w:rsidRPr="00B96650">
              <w:rPr>
                <w:sz w:val="20"/>
                <w:szCs w:val="20"/>
              </w:rPr>
              <w:t>.02</w:t>
            </w:r>
          </w:p>
        </w:tc>
      </w:tr>
      <w:tr w:rsidR="00B96650" w:rsidTr="00A155FF">
        <w:tc>
          <w:tcPr>
            <w:tcW w:w="2376" w:type="dxa"/>
            <w:vMerge/>
          </w:tcPr>
          <w:p w:rsidR="00B96650" w:rsidRDefault="00B96650" w:rsidP="00A155FF"/>
        </w:tc>
        <w:tc>
          <w:tcPr>
            <w:tcW w:w="4678" w:type="dxa"/>
            <w:vMerge/>
          </w:tcPr>
          <w:p w:rsidR="00B96650" w:rsidRDefault="00B96650" w:rsidP="00A155FF"/>
        </w:tc>
        <w:tc>
          <w:tcPr>
            <w:tcW w:w="1843" w:type="dxa"/>
          </w:tcPr>
          <w:p w:rsidR="00B96650" w:rsidRPr="00B96650" w:rsidRDefault="00B96650" w:rsidP="00A155FF">
            <w:pPr>
              <w:rPr>
                <w:sz w:val="20"/>
                <w:szCs w:val="20"/>
              </w:rPr>
            </w:pPr>
            <w:r w:rsidRPr="00B96650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B96650" w:rsidRPr="00B96650" w:rsidRDefault="00B96650" w:rsidP="00A155FF">
            <w:pPr>
              <w:jc w:val="center"/>
              <w:rPr>
                <w:sz w:val="20"/>
                <w:szCs w:val="20"/>
              </w:rPr>
            </w:pPr>
            <w:r w:rsidRPr="00B96650">
              <w:rPr>
                <w:sz w:val="20"/>
                <w:szCs w:val="20"/>
              </w:rPr>
              <w:t>24.08.2016</w:t>
            </w:r>
          </w:p>
        </w:tc>
      </w:tr>
      <w:tr w:rsidR="00B96650" w:rsidTr="00A155FF">
        <w:tc>
          <w:tcPr>
            <w:tcW w:w="2376" w:type="dxa"/>
            <w:vMerge/>
          </w:tcPr>
          <w:p w:rsidR="00B96650" w:rsidRDefault="00B96650" w:rsidP="00A155FF"/>
        </w:tc>
        <w:tc>
          <w:tcPr>
            <w:tcW w:w="4678" w:type="dxa"/>
            <w:vMerge/>
          </w:tcPr>
          <w:p w:rsidR="00B96650" w:rsidRDefault="00B96650" w:rsidP="00A155FF"/>
        </w:tc>
        <w:tc>
          <w:tcPr>
            <w:tcW w:w="1843" w:type="dxa"/>
          </w:tcPr>
          <w:p w:rsidR="00B96650" w:rsidRPr="00B96650" w:rsidRDefault="00B96650" w:rsidP="00A155FF">
            <w:pPr>
              <w:rPr>
                <w:sz w:val="20"/>
                <w:szCs w:val="20"/>
              </w:rPr>
            </w:pPr>
            <w:r w:rsidRPr="00B96650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B96650" w:rsidRPr="00B96650" w:rsidRDefault="00B96650" w:rsidP="00A155FF">
            <w:pPr>
              <w:jc w:val="center"/>
              <w:rPr>
                <w:sz w:val="20"/>
                <w:szCs w:val="20"/>
              </w:rPr>
            </w:pPr>
            <w:r w:rsidRPr="00B96650">
              <w:rPr>
                <w:sz w:val="20"/>
                <w:szCs w:val="20"/>
              </w:rPr>
              <w:t>02.01.2018</w:t>
            </w:r>
          </w:p>
        </w:tc>
      </w:tr>
      <w:tr w:rsidR="00B96650" w:rsidTr="00A155FF">
        <w:tc>
          <w:tcPr>
            <w:tcW w:w="2376" w:type="dxa"/>
            <w:vMerge/>
          </w:tcPr>
          <w:p w:rsidR="00B96650" w:rsidRDefault="00B96650" w:rsidP="00A155FF"/>
        </w:tc>
        <w:tc>
          <w:tcPr>
            <w:tcW w:w="4678" w:type="dxa"/>
            <w:vMerge/>
          </w:tcPr>
          <w:p w:rsidR="00B96650" w:rsidRDefault="00B96650" w:rsidP="00A155FF"/>
        </w:tc>
        <w:tc>
          <w:tcPr>
            <w:tcW w:w="1843" w:type="dxa"/>
          </w:tcPr>
          <w:p w:rsidR="00B96650" w:rsidRPr="00B96650" w:rsidRDefault="00B96650" w:rsidP="00A155FF">
            <w:pPr>
              <w:rPr>
                <w:sz w:val="20"/>
                <w:szCs w:val="20"/>
              </w:rPr>
            </w:pPr>
            <w:r w:rsidRPr="00B96650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B96650" w:rsidRPr="00B96650" w:rsidRDefault="00B96650" w:rsidP="00A155FF">
            <w:pPr>
              <w:jc w:val="center"/>
              <w:rPr>
                <w:sz w:val="20"/>
                <w:szCs w:val="20"/>
              </w:rPr>
            </w:pPr>
            <w:r w:rsidRPr="00B96650">
              <w:rPr>
                <w:sz w:val="20"/>
                <w:szCs w:val="20"/>
              </w:rPr>
              <w:t>01</w:t>
            </w:r>
          </w:p>
        </w:tc>
      </w:tr>
      <w:tr w:rsidR="00B96650" w:rsidTr="00A155FF">
        <w:tc>
          <w:tcPr>
            <w:tcW w:w="2376" w:type="dxa"/>
            <w:vMerge/>
          </w:tcPr>
          <w:p w:rsidR="00B96650" w:rsidRDefault="00B96650" w:rsidP="00A155FF"/>
        </w:tc>
        <w:tc>
          <w:tcPr>
            <w:tcW w:w="4678" w:type="dxa"/>
            <w:vMerge/>
          </w:tcPr>
          <w:p w:rsidR="00B96650" w:rsidRDefault="00B96650" w:rsidP="00A155FF"/>
        </w:tc>
        <w:tc>
          <w:tcPr>
            <w:tcW w:w="1843" w:type="dxa"/>
          </w:tcPr>
          <w:p w:rsidR="00B96650" w:rsidRPr="00B96650" w:rsidRDefault="00B96650" w:rsidP="00A155FF">
            <w:pPr>
              <w:rPr>
                <w:sz w:val="20"/>
                <w:szCs w:val="20"/>
              </w:rPr>
            </w:pPr>
            <w:r w:rsidRPr="00B96650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B96650" w:rsidRPr="00B96650" w:rsidRDefault="00B96650" w:rsidP="00A155FF">
            <w:pPr>
              <w:jc w:val="center"/>
              <w:rPr>
                <w:sz w:val="20"/>
                <w:szCs w:val="20"/>
              </w:rPr>
            </w:pPr>
            <w:r w:rsidRPr="00B96650">
              <w:rPr>
                <w:sz w:val="20"/>
                <w:szCs w:val="20"/>
              </w:rPr>
              <w:t>3/5</w:t>
            </w:r>
          </w:p>
        </w:tc>
      </w:tr>
    </w:tbl>
    <w:tbl>
      <w:tblPr>
        <w:tblStyle w:val="TableNormal"/>
        <w:tblpPr w:leftFromText="141" w:rightFromText="141" w:vertAnchor="text" w:horzAnchor="margin" w:tblpY="1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558"/>
      </w:tblGrid>
      <w:tr w:rsidR="00B96650" w:rsidRPr="00B96650" w:rsidTr="00B96650">
        <w:trPr>
          <w:trHeight w:val="1686"/>
        </w:trPr>
        <w:tc>
          <w:tcPr>
            <w:tcW w:w="1080" w:type="dxa"/>
            <w:textDirection w:val="btLr"/>
          </w:tcPr>
          <w:p w:rsidR="00B96650" w:rsidRPr="00B96650" w:rsidRDefault="00B96650" w:rsidP="00B96650">
            <w:pPr>
              <w:pStyle w:val="TableParagraph"/>
              <w:spacing w:before="153" w:line="369" w:lineRule="auto"/>
              <w:ind w:left="114" w:right="415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B96650">
              <w:rPr>
                <w:rFonts w:asciiTheme="minorHAnsi" w:hAnsiTheme="minorHAnsi"/>
                <w:b/>
                <w:i/>
                <w:sz w:val="24"/>
                <w:szCs w:val="24"/>
              </w:rPr>
              <w:t>Endokrin</w:t>
            </w:r>
            <w:proofErr w:type="spellEnd"/>
            <w:r w:rsidRPr="00B96650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– </w:t>
            </w:r>
            <w:proofErr w:type="spellStart"/>
            <w:r w:rsidRPr="00B96650">
              <w:rPr>
                <w:rFonts w:asciiTheme="minorHAnsi" w:hAnsiTheme="minorHAnsi"/>
                <w:b/>
                <w:i/>
                <w:sz w:val="24"/>
                <w:szCs w:val="24"/>
              </w:rPr>
              <w:t>Metabolik</w:t>
            </w:r>
            <w:proofErr w:type="spellEnd"/>
          </w:p>
        </w:tc>
        <w:tc>
          <w:tcPr>
            <w:tcW w:w="8558" w:type="dxa"/>
          </w:tcPr>
          <w:p w:rsidR="00B96650" w:rsidRPr="00B96650" w:rsidRDefault="00B96650" w:rsidP="00B96650">
            <w:pPr>
              <w:pStyle w:val="TableParagraph"/>
              <w:spacing w:before="5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96650" w:rsidRPr="00B96650" w:rsidRDefault="00B96650" w:rsidP="00B96650">
            <w:pPr>
              <w:pStyle w:val="TableParagraph"/>
              <w:numPr>
                <w:ilvl w:val="0"/>
                <w:numId w:val="7"/>
              </w:numPr>
              <w:tabs>
                <w:tab w:val="left" w:pos="610"/>
              </w:tabs>
              <w:spacing w:line="269" w:lineRule="exac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Hipoglisemi</w:t>
            </w:r>
            <w:proofErr w:type="spellEnd"/>
          </w:p>
          <w:p w:rsidR="00B96650" w:rsidRPr="00B96650" w:rsidRDefault="00B96650" w:rsidP="00B96650">
            <w:pPr>
              <w:pStyle w:val="TableParagraph"/>
              <w:numPr>
                <w:ilvl w:val="0"/>
                <w:numId w:val="7"/>
              </w:numPr>
              <w:tabs>
                <w:tab w:val="left" w:pos="610"/>
              </w:tabs>
              <w:spacing w:line="268" w:lineRule="exac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Elektrolit</w:t>
            </w:r>
            <w:proofErr w:type="spellEnd"/>
            <w:r w:rsidRPr="00B9665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inbalansı</w:t>
            </w:r>
            <w:proofErr w:type="spellEnd"/>
          </w:p>
          <w:p w:rsidR="00B96650" w:rsidRPr="00B96650" w:rsidRDefault="00B96650" w:rsidP="00B96650">
            <w:pPr>
              <w:pStyle w:val="TableParagraph"/>
              <w:numPr>
                <w:ilvl w:val="0"/>
                <w:numId w:val="7"/>
              </w:numPr>
              <w:tabs>
                <w:tab w:val="left" w:pos="610"/>
              </w:tabs>
              <w:spacing w:line="268" w:lineRule="exac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Asit-baz</w:t>
            </w:r>
            <w:proofErr w:type="spellEnd"/>
            <w:r w:rsidRPr="00B96650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dengesizliği</w:t>
            </w:r>
            <w:proofErr w:type="spellEnd"/>
          </w:p>
          <w:p w:rsidR="00B96650" w:rsidRPr="00B96650" w:rsidRDefault="00B96650" w:rsidP="00B96650">
            <w:pPr>
              <w:pStyle w:val="TableParagraph"/>
              <w:numPr>
                <w:ilvl w:val="0"/>
                <w:numId w:val="7"/>
              </w:numPr>
              <w:tabs>
                <w:tab w:val="left" w:pos="610"/>
              </w:tabs>
              <w:spacing w:line="269" w:lineRule="exac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Doğumsal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metabolik</w:t>
            </w:r>
            <w:proofErr w:type="spellEnd"/>
            <w:r w:rsidRPr="00B96650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hastalıklar</w:t>
            </w:r>
            <w:proofErr w:type="spellEnd"/>
          </w:p>
        </w:tc>
      </w:tr>
      <w:tr w:rsidR="00B96650" w:rsidRPr="00B96650" w:rsidTr="00B96650">
        <w:trPr>
          <w:trHeight w:val="1809"/>
        </w:trPr>
        <w:tc>
          <w:tcPr>
            <w:tcW w:w="1080" w:type="dxa"/>
            <w:textDirection w:val="btLr"/>
          </w:tcPr>
          <w:p w:rsidR="00B96650" w:rsidRPr="00B96650" w:rsidRDefault="00B96650" w:rsidP="00B96650">
            <w:pPr>
              <w:pStyle w:val="TableParagraph"/>
              <w:spacing w:before="2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96650" w:rsidRPr="00B96650" w:rsidRDefault="00B96650" w:rsidP="00B96650">
            <w:pPr>
              <w:pStyle w:val="TableParagraph"/>
              <w:spacing w:before="1"/>
              <w:ind w:left="114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B96650">
              <w:rPr>
                <w:rFonts w:asciiTheme="minorHAnsi" w:hAnsiTheme="minorHAnsi"/>
                <w:b/>
                <w:i/>
                <w:sz w:val="24"/>
                <w:szCs w:val="24"/>
              </w:rPr>
              <w:t>Enfeksiyonlar</w:t>
            </w:r>
            <w:proofErr w:type="spellEnd"/>
          </w:p>
        </w:tc>
        <w:tc>
          <w:tcPr>
            <w:tcW w:w="8558" w:type="dxa"/>
          </w:tcPr>
          <w:p w:rsidR="00B96650" w:rsidRPr="00B96650" w:rsidRDefault="00B96650" w:rsidP="00B96650">
            <w:pPr>
              <w:pStyle w:val="TableParagraph"/>
              <w:spacing w:before="9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96650" w:rsidRPr="00B96650" w:rsidRDefault="00B96650" w:rsidP="00B96650">
            <w:pPr>
              <w:pStyle w:val="TableParagraph"/>
              <w:numPr>
                <w:ilvl w:val="0"/>
                <w:numId w:val="6"/>
              </w:numPr>
              <w:tabs>
                <w:tab w:val="left" w:pos="610"/>
              </w:tabs>
              <w:spacing w:line="269" w:lineRule="exact"/>
              <w:rPr>
                <w:rFonts w:asciiTheme="minorHAnsi" w:hAnsiTheme="minorHAnsi"/>
                <w:sz w:val="24"/>
                <w:szCs w:val="24"/>
              </w:rPr>
            </w:pPr>
            <w:r w:rsidRPr="00B96650">
              <w:rPr>
                <w:rFonts w:asciiTheme="minorHAnsi" w:hAnsiTheme="minorHAnsi"/>
                <w:sz w:val="24"/>
                <w:szCs w:val="24"/>
              </w:rPr>
              <w:t>Sepsis</w:t>
            </w:r>
          </w:p>
          <w:p w:rsidR="00B96650" w:rsidRPr="00B96650" w:rsidRDefault="00B96650" w:rsidP="00B96650">
            <w:pPr>
              <w:pStyle w:val="TableParagraph"/>
              <w:numPr>
                <w:ilvl w:val="0"/>
                <w:numId w:val="6"/>
              </w:numPr>
              <w:tabs>
                <w:tab w:val="left" w:pos="610"/>
              </w:tabs>
              <w:spacing w:line="268" w:lineRule="exac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Menenjit</w:t>
            </w:r>
            <w:proofErr w:type="spellEnd"/>
          </w:p>
          <w:p w:rsidR="00B96650" w:rsidRPr="00B96650" w:rsidRDefault="00B96650" w:rsidP="00B96650">
            <w:pPr>
              <w:pStyle w:val="TableParagraph"/>
              <w:numPr>
                <w:ilvl w:val="0"/>
                <w:numId w:val="6"/>
              </w:numPr>
              <w:tabs>
                <w:tab w:val="left" w:pos="610"/>
              </w:tabs>
              <w:spacing w:line="268" w:lineRule="exac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İdrar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yolu</w:t>
            </w:r>
            <w:proofErr w:type="spellEnd"/>
            <w:r w:rsidRPr="00B9665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enfeksiyonu</w:t>
            </w:r>
            <w:proofErr w:type="spellEnd"/>
          </w:p>
          <w:p w:rsidR="00B96650" w:rsidRPr="00B96650" w:rsidRDefault="00B96650" w:rsidP="00B96650">
            <w:pPr>
              <w:pStyle w:val="TableParagraph"/>
              <w:numPr>
                <w:ilvl w:val="0"/>
                <w:numId w:val="6"/>
              </w:numPr>
              <w:tabs>
                <w:tab w:val="left" w:pos="610"/>
              </w:tabs>
              <w:spacing w:line="269" w:lineRule="exac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Pnömoni</w:t>
            </w:r>
            <w:proofErr w:type="spellEnd"/>
          </w:p>
        </w:tc>
      </w:tr>
      <w:tr w:rsidR="00B96650" w:rsidRPr="00B96650" w:rsidTr="00B96650">
        <w:trPr>
          <w:trHeight w:val="1154"/>
        </w:trPr>
        <w:tc>
          <w:tcPr>
            <w:tcW w:w="1080" w:type="dxa"/>
            <w:textDirection w:val="btLr"/>
          </w:tcPr>
          <w:p w:rsidR="00B96650" w:rsidRPr="00B96650" w:rsidRDefault="00B96650" w:rsidP="00B96650">
            <w:pPr>
              <w:pStyle w:val="TableParagraph"/>
              <w:spacing w:before="2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96650" w:rsidRPr="00B96650" w:rsidRDefault="00B96650" w:rsidP="00B96650">
            <w:pPr>
              <w:pStyle w:val="TableParagraph"/>
              <w:spacing w:before="1"/>
              <w:ind w:left="114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B96650">
              <w:rPr>
                <w:rFonts w:asciiTheme="minorHAnsi" w:hAnsiTheme="minorHAnsi"/>
                <w:b/>
                <w:i/>
                <w:sz w:val="24"/>
                <w:szCs w:val="24"/>
              </w:rPr>
              <w:t>Diğer</w:t>
            </w:r>
            <w:proofErr w:type="spellEnd"/>
          </w:p>
        </w:tc>
        <w:tc>
          <w:tcPr>
            <w:tcW w:w="8558" w:type="dxa"/>
          </w:tcPr>
          <w:p w:rsidR="00B96650" w:rsidRPr="00B96650" w:rsidRDefault="00B96650" w:rsidP="00B96650">
            <w:pPr>
              <w:pStyle w:val="TableParagraph"/>
              <w:numPr>
                <w:ilvl w:val="0"/>
                <w:numId w:val="5"/>
              </w:numPr>
              <w:tabs>
                <w:tab w:val="left" w:pos="610"/>
              </w:tabs>
              <w:spacing w:before="172" w:line="269" w:lineRule="exac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Cerrahi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sorunu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olan</w:t>
            </w:r>
            <w:proofErr w:type="spellEnd"/>
            <w:r w:rsidRPr="00B9665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bebekler</w:t>
            </w:r>
            <w:proofErr w:type="spellEnd"/>
          </w:p>
          <w:p w:rsidR="00B96650" w:rsidRPr="00B96650" w:rsidRDefault="00B96650" w:rsidP="00B96650">
            <w:pPr>
              <w:pStyle w:val="TableParagraph"/>
              <w:numPr>
                <w:ilvl w:val="0"/>
                <w:numId w:val="5"/>
              </w:numPr>
              <w:tabs>
                <w:tab w:val="left" w:pos="610"/>
              </w:tabs>
              <w:spacing w:line="268" w:lineRule="exac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Prematüreler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ve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düşük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doğum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ağırlıklı</w:t>
            </w:r>
            <w:proofErr w:type="spellEnd"/>
            <w:r w:rsidRPr="00B9665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bebekler</w:t>
            </w:r>
            <w:proofErr w:type="spellEnd"/>
          </w:p>
          <w:p w:rsidR="00B96650" w:rsidRPr="00B96650" w:rsidRDefault="00B96650" w:rsidP="00B96650">
            <w:pPr>
              <w:pStyle w:val="TableParagraph"/>
              <w:numPr>
                <w:ilvl w:val="0"/>
                <w:numId w:val="5"/>
              </w:numPr>
              <w:tabs>
                <w:tab w:val="left" w:pos="610"/>
              </w:tabs>
              <w:spacing w:line="268" w:lineRule="exac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Hiperbilirubin</w:t>
            </w:r>
            <w:proofErr w:type="spellEnd"/>
          </w:p>
        </w:tc>
      </w:tr>
    </w:tbl>
    <w:p w:rsidR="00CB2A65" w:rsidRPr="00B96650" w:rsidRDefault="00CB2A65" w:rsidP="009753B0">
      <w:pPr>
        <w:rPr>
          <w:rFonts w:cs="Times New Roman"/>
          <w:sz w:val="24"/>
          <w:szCs w:val="24"/>
        </w:rPr>
      </w:pPr>
    </w:p>
    <w:p w:rsidR="00CB2A65" w:rsidRPr="00B96650" w:rsidRDefault="00CB2A65" w:rsidP="009753B0">
      <w:pPr>
        <w:rPr>
          <w:rFonts w:cs="Times New Roman"/>
          <w:sz w:val="24"/>
          <w:szCs w:val="24"/>
        </w:rPr>
      </w:pPr>
    </w:p>
    <w:p w:rsidR="00B96650" w:rsidRDefault="00B96650" w:rsidP="009753B0">
      <w:pPr>
        <w:rPr>
          <w:b/>
          <w:sz w:val="24"/>
          <w:szCs w:val="24"/>
        </w:rPr>
      </w:pPr>
    </w:p>
    <w:p w:rsidR="00B96650" w:rsidRDefault="00B96650" w:rsidP="009753B0">
      <w:pPr>
        <w:rPr>
          <w:b/>
          <w:sz w:val="24"/>
          <w:szCs w:val="24"/>
        </w:rPr>
      </w:pPr>
    </w:p>
    <w:p w:rsidR="00B96650" w:rsidRDefault="00B96650" w:rsidP="009753B0">
      <w:pPr>
        <w:rPr>
          <w:b/>
          <w:sz w:val="24"/>
          <w:szCs w:val="24"/>
        </w:rPr>
      </w:pPr>
    </w:p>
    <w:p w:rsidR="00B96650" w:rsidRDefault="00B96650" w:rsidP="009753B0">
      <w:pPr>
        <w:rPr>
          <w:b/>
          <w:sz w:val="24"/>
          <w:szCs w:val="24"/>
        </w:rPr>
      </w:pPr>
    </w:p>
    <w:p w:rsidR="00B96650" w:rsidRDefault="00B96650" w:rsidP="009753B0">
      <w:pPr>
        <w:rPr>
          <w:b/>
          <w:sz w:val="24"/>
          <w:szCs w:val="24"/>
        </w:rPr>
      </w:pPr>
    </w:p>
    <w:p w:rsidR="00B96650" w:rsidRDefault="00B96650" w:rsidP="009753B0">
      <w:pPr>
        <w:rPr>
          <w:b/>
          <w:sz w:val="24"/>
          <w:szCs w:val="24"/>
        </w:rPr>
      </w:pPr>
    </w:p>
    <w:p w:rsidR="00B96650" w:rsidRDefault="00B96650" w:rsidP="009753B0">
      <w:pPr>
        <w:rPr>
          <w:b/>
          <w:sz w:val="24"/>
          <w:szCs w:val="24"/>
        </w:rPr>
      </w:pPr>
    </w:p>
    <w:p w:rsidR="00CB2A65" w:rsidRPr="00B96650" w:rsidRDefault="00B96650" w:rsidP="009753B0">
      <w:pPr>
        <w:rPr>
          <w:rFonts w:cs="Times New Roman"/>
          <w:sz w:val="24"/>
          <w:szCs w:val="24"/>
        </w:rPr>
      </w:pPr>
      <w:r w:rsidRPr="00B96650">
        <w:rPr>
          <w:b/>
          <w:sz w:val="24"/>
          <w:szCs w:val="24"/>
        </w:rPr>
        <w:t>4.6. YDYBÜ Çıkış</w:t>
      </w:r>
      <w:r w:rsidRPr="00B96650">
        <w:rPr>
          <w:b/>
          <w:spacing w:val="-1"/>
          <w:sz w:val="24"/>
          <w:szCs w:val="24"/>
        </w:rPr>
        <w:t xml:space="preserve"> </w:t>
      </w:r>
      <w:r w:rsidRPr="00B96650">
        <w:rPr>
          <w:b/>
          <w:sz w:val="24"/>
          <w:szCs w:val="24"/>
        </w:rPr>
        <w:t>Kriterleri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8474"/>
      </w:tblGrid>
      <w:tr w:rsidR="00B96650" w:rsidRPr="00B96650" w:rsidTr="00A155FF">
        <w:trPr>
          <w:trHeight w:val="494"/>
        </w:trPr>
        <w:tc>
          <w:tcPr>
            <w:tcW w:w="1164" w:type="dxa"/>
          </w:tcPr>
          <w:p w:rsidR="00B96650" w:rsidRPr="00B96650" w:rsidRDefault="00B96650" w:rsidP="00A155FF">
            <w:pPr>
              <w:pStyle w:val="TableParagraph"/>
              <w:spacing w:before="50"/>
              <w:ind w:left="220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96650">
              <w:rPr>
                <w:rFonts w:asciiTheme="minorHAnsi" w:hAnsiTheme="minorHAnsi"/>
                <w:b/>
                <w:sz w:val="24"/>
                <w:szCs w:val="24"/>
              </w:rPr>
              <w:t>Sistem</w:t>
            </w:r>
            <w:proofErr w:type="spellEnd"/>
          </w:p>
        </w:tc>
        <w:tc>
          <w:tcPr>
            <w:tcW w:w="8474" w:type="dxa"/>
          </w:tcPr>
          <w:p w:rsidR="00B96650" w:rsidRPr="00B96650" w:rsidRDefault="00B96650" w:rsidP="00A155FF">
            <w:pPr>
              <w:pStyle w:val="TableParagraph"/>
              <w:spacing w:before="50"/>
              <w:ind w:left="223"/>
              <w:rPr>
                <w:rFonts w:asciiTheme="minorHAnsi" w:hAnsiTheme="minorHAnsi"/>
                <w:b/>
                <w:sz w:val="24"/>
                <w:szCs w:val="24"/>
              </w:rPr>
            </w:pPr>
            <w:r w:rsidRPr="00B96650">
              <w:rPr>
                <w:rFonts w:asciiTheme="minorHAnsi" w:hAnsiTheme="minorHAnsi"/>
                <w:b/>
                <w:sz w:val="24"/>
                <w:szCs w:val="24"/>
              </w:rPr>
              <w:t>ÇIKIŞ KRİTERLERİ</w:t>
            </w:r>
          </w:p>
        </w:tc>
      </w:tr>
      <w:tr w:rsidR="00B96650" w:rsidRPr="00B96650" w:rsidTr="00A155FF">
        <w:trPr>
          <w:trHeight w:val="1576"/>
        </w:trPr>
        <w:tc>
          <w:tcPr>
            <w:tcW w:w="1164" w:type="dxa"/>
            <w:textDirection w:val="btLr"/>
          </w:tcPr>
          <w:p w:rsidR="00B96650" w:rsidRPr="00B96650" w:rsidRDefault="00B96650" w:rsidP="00A155FF">
            <w:pPr>
              <w:pStyle w:val="TableParagraph"/>
              <w:spacing w:before="196" w:line="369" w:lineRule="auto"/>
              <w:ind w:left="114" w:right="549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B96650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Vital </w:t>
            </w:r>
            <w:proofErr w:type="spellStart"/>
            <w:r w:rsidRPr="00B96650">
              <w:rPr>
                <w:rFonts w:asciiTheme="minorHAnsi" w:hAnsiTheme="minorHAnsi"/>
                <w:b/>
                <w:i/>
                <w:sz w:val="24"/>
                <w:szCs w:val="24"/>
              </w:rPr>
              <w:t>Bulgular</w:t>
            </w:r>
            <w:proofErr w:type="spellEnd"/>
          </w:p>
        </w:tc>
        <w:tc>
          <w:tcPr>
            <w:tcW w:w="8474" w:type="dxa"/>
          </w:tcPr>
          <w:p w:rsidR="00B96650" w:rsidRPr="00B96650" w:rsidRDefault="00B96650" w:rsidP="00B96650">
            <w:pPr>
              <w:pStyle w:val="TableParagraph"/>
              <w:numPr>
                <w:ilvl w:val="0"/>
                <w:numId w:val="11"/>
              </w:numPr>
              <w:tabs>
                <w:tab w:val="left" w:pos="651"/>
              </w:tabs>
              <w:spacing w:line="267" w:lineRule="exact"/>
              <w:rPr>
                <w:rFonts w:asciiTheme="minorHAnsi" w:hAnsiTheme="minorHAnsi"/>
                <w:sz w:val="24"/>
                <w:szCs w:val="24"/>
              </w:rPr>
            </w:pPr>
            <w:r w:rsidRPr="00B96650">
              <w:rPr>
                <w:rFonts w:asciiTheme="minorHAnsi" w:hAnsiTheme="minorHAnsi"/>
                <w:sz w:val="24"/>
                <w:szCs w:val="24"/>
              </w:rPr>
              <w:t>SPO2 - %95</w:t>
            </w:r>
            <w:r w:rsidRPr="00B96650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üzeri</w:t>
            </w:r>
            <w:proofErr w:type="spellEnd"/>
          </w:p>
          <w:p w:rsidR="00B96650" w:rsidRPr="00B96650" w:rsidRDefault="00B96650" w:rsidP="00B96650">
            <w:pPr>
              <w:pStyle w:val="TableParagraph"/>
              <w:numPr>
                <w:ilvl w:val="0"/>
                <w:numId w:val="11"/>
              </w:numPr>
              <w:tabs>
                <w:tab w:val="left" w:pos="651"/>
              </w:tabs>
              <w:spacing w:before="124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Vücut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ısısı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– 36.5</w:t>
            </w:r>
            <w:r w:rsidRPr="00B9665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  <w:vertAlign w:val="superscript"/>
              </w:rPr>
              <w:t>o</w:t>
            </w:r>
            <w:r w:rsidRPr="00B96650">
              <w:rPr>
                <w:rFonts w:asciiTheme="minorHAnsi" w:hAnsiTheme="minorHAnsi"/>
                <w:sz w:val="24"/>
                <w:szCs w:val="24"/>
              </w:rPr>
              <w:t>C</w:t>
            </w:r>
            <w:proofErr w:type="spellEnd"/>
          </w:p>
          <w:p w:rsidR="00B96650" w:rsidRPr="00B96650" w:rsidRDefault="00B96650" w:rsidP="00B96650">
            <w:pPr>
              <w:pStyle w:val="TableParagraph"/>
              <w:numPr>
                <w:ilvl w:val="0"/>
                <w:numId w:val="11"/>
              </w:numPr>
              <w:tabs>
                <w:tab w:val="left" w:pos="651"/>
              </w:tabs>
              <w:spacing w:before="124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Kalp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pacing w:val="-7"/>
                <w:sz w:val="24"/>
                <w:szCs w:val="24"/>
              </w:rPr>
              <w:t>Tepe</w:t>
            </w:r>
            <w:proofErr w:type="spellEnd"/>
            <w:r w:rsidRPr="00B96650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Atımı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–</w:t>
            </w:r>
            <w:r w:rsidRPr="00B96650">
              <w:rPr>
                <w:rFonts w:asciiTheme="minorHAnsi" w:hAnsiTheme="minorHAnsi"/>
                <w:spacing w:val="-15"/>
                <w:sz w:val="24"/>
                <w:szCs w:val="24"/>
              </w:rPr>
              <w:t xml:space="preserve"> </w:t>
            </w:r>
            <w:r w:rsidRPr="00B96650">
              <w:rPr>
                <w:rFonts w:asciiTheme="minorHAnsi" w:hAnsiTheme="minorHAnsi"/>
                <w:sz w:val="24"/>
                <w:szCs w:val="24"/>
              </w:rPr>
              <w:t>120–160/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dk</w:t>
            </w:r>
            <w:proofErr w:type="spellEnd"/>
          </w:p>
          <w:p w:rsidR="00B96650" w:rsidRPr="00B96650" w:rsidRDefault="00B96650" w:rsidP="00B96650">
            <w:pPr>
              <w:pStyle w:val="TableParagraph"/>
              <w:numPr>
                <w:ilvl w:val="0"/>
                <w:numId w:val="11"/>
              </w:numPr>
              <w:tabs>
                <w:tab w:val="left" w:pos="651"/>
              </w:tabs>
              <w:spacing w:before="124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Solunum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–</w:t>
            </w:r>
            <w:r w:rsidRPr="00B9665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B96650">
              <w:rPr>
                <w:rFonts w:asciiTheme="minorHAnsi" w:hAnsiTheme="minorHAnsi"/>
                <w:sz w:val="24"/>
                <w:szCs w:val="24"/>
              </w:rPr>
              <w:t>40-60/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dk</w:t>
            </w:r>
            <w:proofErr w:type="spellEnd"/>
          </w:p>
        </w:tc>
      </w:tr>
      <w:tr w:rsidR="00B96650" w:rsidRPr="00B96650" w:rsidTr="00A155FF">
        <w:trPr>
          <w:trHeight w:val="1370"/>
        </w:trPr>
        <w:tc>
          <w:tcPr>
            <w:tcW w:w="1164" w:type="dxa"/>
            <w:textDirection w:val="btLr"/>
          </w:tcPr>
          <w:p w:rsidR="00B96650" w:rsidRPr="00B96650" w:rsidRDefault="00B96650" w:rsidP="00A155FF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96650" w:rsidRPr="00B96650" w:rsidRDefault="00B96650" w:rsidP="00A155FF">
            <w:pPr>
              <w:pStyle w:val="TableParagraph"/>
              <w:spacing w:before="138"/>
              <w:ind w:left="115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B96650">
              <w:rPr>
                <w:rFonts w:asciiTheme="minorHAnsi" w:hAnsiTheme="minorHAnsi"/>
                <w:b/>
                <w:i/>
                <w:sz w:val="24"/>
                <w:szCs w:val="24"/>
              </w:rPr>
              <w:t>Beslenme</w:t>
            </w:r>
            <w:proofErr w:type="spellEnd"/>
          </w:p>
        </w:tc>
        <w:tc>
          <w:tcPr>
            <w:tcW w:w="8474" w:type="dxa"/>
          </w:tcPr>
          <w:p w:rsidR="00B96650" w:rsidRPr="00B96650" w:rsidRDefault="00B96650" w:rsidP="00B96650">
            <w:pPr>
              <w:pStyle w:val="TableParagraph"/>
              <w:numPr>
                <w:ilvl w:val="0"/>
                <w:numId w:val="10"/>
              </w:numPr>
              <w:tabs>
                <w:tab w:val="left" w:pos="651"/>
              </w:tabs>
              <w:spacing w:line="267" w:lineRule="exac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Tüm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öğünlerini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ağızdan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biberon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kadeh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ya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da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anne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memesinden</w:t>
            </w:r>
            <w:proofErr w:type="spellEnd"/>
            <w:r w:rsidRPr="00B96650">
              <w:rPr>
                <w:rFonts w:asciiTheme="minorHAnsi" w:hAnsiTheme="minorHAnsi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emebilmesi</w:t>
            </w:r>
            <w:proofErr w:type="spellEnd"/>
          </w:p>
          <w:p w:rsidR="00B96650" w:rsidRPr="00B96650" w:rsidRDefault="00B96650" w:rsidP="00B96650">
            <w:pPr>
              <w:pStyle w:val="TableParagraph"/>
              <w:numPr>
                <w:ilvl w:val="0"/>
                <w:numId w:val="10"/>
              </w:numPr>
              <w:tabs>
                <w:tab w:val="left" w:pos="651"/>
              </w:tabs>
              <w:spacing w:before="124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Ağızdan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beslenmek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suretiyle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bebeğin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günlük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20-30 gr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tartı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alımının</w:t>
            </w:r>
            <w:proofErr w:type="spellEnd"/>
            <w:r w:rsidRPr="00B96650">
              <w:rPr>
                <w:rFonts w:asciiTheme="minorHAnsi" w:hAnsiTheme="minorHAnsi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olması</w:t>
            </w:r>
            <w:proofErr w:type="spellEnd"/>
          </w:p>
        </w:tc>
      </w:tr>
      <w:tr w:rsidR="00B96650" w:rsidRPr="00B96650" w:rsidTr="00A155FF">
        <w:trPr>
          <w:trHeight w:val="1634"/>
        </w:trPr>
        <w:tc>
          <w:tcPr>
            <w:tcW w:w="1164" w:type="dxa"/>
            <w:textDirection w:val="btLr"/>
          </w:tcPr>
          <w:p w:rsidR="00B96650" w:rsidRPr="00B96650" w:rsidRDefault="00B96650" w:rsidP="00A155FF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96650" w:rsidRPr="00B96650" w:rsidRDefault="00B96650" w:rsidP="00A155FF">
            <w:pPr>
              <w:pStyle w:val="TableParagraph"/>
              <w:ind w:left="115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B96650">
              <w:rPr>
                <w:rFonts w:asciiTheme="minorHAnsi" w:hAnsiTheme="minorHAnsi"/>
                <w:b/>
                <w:i/>
                <w:sz w:val="24"/>
                <w:szCs w:val="24"/>
              </w:rPr>
              <w:t>Bağışıklama</w:t>
            </w:r>
            <w:proofErr w:type="spellEnd"/>
          </w:p>
        </w:tc>
        <w:tc>
          <w:tcPr>
            <w:tcW w:w="8474" w:type="dxa"/>
          </w:tcPr>
          <w:p w:rsidR="00B96650" w:rsidRPr="00B96650" w:rsidRDefault="00B96650" w:rsidP="00B96650">
            <w:pPr>
              <w:pStyle w:val="TableParagraph"/>
              <w:numPr>
                <w:ilvl w:val="0"/>
                <w:numId w:val="9"/>
              </w:numPr>
              <w:tabs>
                <w:tab w:val="left" w:pos="651"/>
              </w:tabs>
              <w:spacing w:line="355" w:lineRule="auto"/>
              <w:ind w:right="587" w:hanging="36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Bağışıklama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programına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uygun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kilo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ve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yaşa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gelmiş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hastaların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ilk</w:t>
            </w:r>
            <w:r w:rsidRPr="00B96650">
              <w:rPr>
                <w:rFonts w:asciiTheme="minorHAnsi" w:hAnsiTheme="minorHAnsi"/>
                <w:spacing w:val="-30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aşılarının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yapılmış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olması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96650">
              <w:rPr>
                <w:rFonts w:asciiTheme="minorHAnsi" w:hAnsiTheme="minorHAnsi"/>
                <w:spacing w:val="-3"/>
                <w:sz w:val="24"/>
                <w:szCs w:val="24"/>
              </w:rPr>
              <w:t>(</w:t>
            </w:r>
            <w:proofErr w:type="spellStart"/>
            <w:r w:rsidRPr="00B96650">
              <w:rPr>
                <w:rFonts w:asciiTheme="minorHAnsi" w:hAnsiTheme="minorHAnsi"/>
                <w:spacing w:val="-3"/>
                <w:sz w:val="24"/>
                <w:szCs w:val="24"/>
              </w:rPr>
              <w:t>Taburculuğu</w:t>
            </w:r>
            <w:proofErr w:type="spellEnd"/>
            <w:r w:rsidRPr="00B96650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kış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dönemine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gelen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hastaların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RSV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bronşiyolitine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karşı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proflaksisi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yapılır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ya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da</w:t>
            </w:r>
            <w:r w:rsidRPr="00B96650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planlanır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>.)</w:t>
            </w:r>
          </w:p>
        </w:tc>
      </w:tr>
      <w:tr w:rsidR="00B96650" w:rsidRPr="00B96650" w:rsidTr="00A155FF">
        <w:trPr>
          <w:trHeight w:val="1547"/>
        </w:trPr>
        <w:tc>
          <w:tcPr>
            <w:tcW w:w="1164" w:type="dxa"/>
            <w:textDirection w:val="btLr"/>
          </w:tcPr>
          <w:p w:rsidR="00B96650" w:rsidRPr="00B96650" w:rsidRDefault="00B96650" w:rsidP="00A155FF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96650" w:rsidRPr="00B96650" w:rsidRDefault="00B96650" w:rsidP="00A155FF">
            <w:pPr>
              <w:pStyle w:val="TableParagraph"/>
              <w:spacing w:before="138"/>
              <w:ind w:left="115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B96650">
              <w:rPr>
                <w:rFonts w:asciiTheme="minorHAnsi" w:hAnsiTheme="minorHAnsi"/>
                <w:b/>
                <w:i/>
                <w:sz w:val="24"/>
                <w:szCs w:val="24"/>
              </w:rPr>
              <w:t>Aileye</w:t>
            </w:r>
            <w:proofErr w:type="spellEnd"/>
            <w:r w:rsidRPr="00B96650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b/>
                <w:i/>
                <w:sz w:val="24"/>
                <w:szCs w:val="24"/>
              </w:rPr>
              <w:t>Uyum</w:t>
            </w:r>
            <w:proofErr w:type="spellEnd"/>
          </w:p>
        </w:tc>
        <w:tc>
          <w:tcPr>
            <w:tcW w:w="8474" w:type="dxa"/>
          </w:tcPr>
          <w:p w:rsidR="00B96650" w:rsidRPr="00B96650" w:rsidRDefault="00B96650" w:rsidP="00B96650">
            <w:pPr>
              <w:pStyle w:val="TableParagraph"/>
              <w:numPr>
                <w:ilvl w:val="0"/>
                <w:numId w:val="8"/>
              </w:numPr>
              <w:tabs>
                <w:tab w:val="left" w:pos="651"/>
              </w:tabs>
              <w:spacing w:line="352" w:lineRule="auto"/>
              <w:ind w:right="717" w:hanging="36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Annenin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bebeğin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bakımlarını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aktif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yapabilmesi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ve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anne-bebek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uyumunun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sağlanmış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olması</w:t>
            </w:r>
            <w:proofErr w:type="spellEnd"/>
          </w:p>
          <w:p w:rsidR="00B96650" w:rsidRPr="00B96650" w:rsidRDefault="00B96650" w:rsidP="00B96650">
            <w:pPr>
              <w:pStyle w:val="TableParagraph"/>
              <w:numPr>
                <w:ilvl w:val="0"/>
                <w:numId w:val="8"/>
              </w:numPr>
              <w:tabs>
                <w:tab w:val="left" w:pos="651"/>
              </w:tabs>
              <w:spacing w:before="4"/>
              <w:ind w:hanging="360"/>
              <w:rPr>
                <w:rFonts w:asciiTheme="minorHAnsi" w:hAnsiTheme="minorHAnsi"/>
                <w:sz w:val="24"/>
                <w:szCs w:val="24"/>
              </w:rPr>
            </w:pPr>
            <w:r w:rsidRPr="00B96650">
              <w:rPr>
                <w:rFonts w:asciiTheme="minorHAnsi" w:hAnsiTheme="minorHAnsi"/>
                <w:sz w:val="24"/>
                <w:szCs w:val="24"/>
              </w:rPr>
              <w:t xml:space="preserve">Anne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babanın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bebeği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eve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götürme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konusunda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istekli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olması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ve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kendini</w:t>
            </w:r>
            <w:proofErr w:type="spellEnd"/>
            <w:r w:rsidRPr="00B96650">
              <w:rPr>
                <w:rFonts w:asciiTheme="minorHAnsi" w:hAnsiTheme="minorHAnsi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hazır</w:t>
            </w:r>
            <w:proofErr w:type="spellEnd"/>
          </w:p>
          <w:p w:rsidR="00B96650" w:rsidRPr="00B96650" w:rsidRDefault="00B96650" w:rsidP="00A155FF">
            <w:pPr>
              <w:pStyle w:val="TableParagraph"/>
              <w:spacing w:before="124"/>
              <w:ind w:left="83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hissetmesi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;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bebek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bakımı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konusunda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yeterliliklerinin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olması</w:t>
            </w:r>
            <w:proofErr w:type="spellEnd"/>
          </w:p>
        </w:tc>
      </w:tr>
    </w:tbl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p w:rsidR="00B96650" w:rsidRDefault="00B96650" w:rsidP="009753B0">
      <w:pPr>
        <w:rPr>
          <w:rFonts w:ascii="Times New Roman" w:hAnsi="Times New Roman" w:cs="Times New Roman"/>
          <w:sz w:val="24"/>
          <w:szCs w:val="24"/>
        </w:rPr>
      </w:pPr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p w:rsidR="00A97057" w:rsidRDefault="00A97057" w:rsidP="009753B0">
      <w:pPr>
        <w:rPr>
          <w:rFonts w:ascii="Times New Roman" w:hAnsi="Times New Roman" w:cs="Times New Roman"/>
          <w:sz w:val="24"/>
          <w:szCs w:val="24"/>
        </w:rPr>
      </w:pPr>
    </w:p>
    <w:p w:rsidR="00B96650" w:rsidRDefault="00B96650" w:rsidP="009753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B96650" w:rsidTr="00A155FF">
        <w:tc>
          <w:tcPr>
            <w:tcW w:w="2376" w:type="dxa"/>
            <w:vMerge w:val="restart"/>
          </w:tcPr>
          <w:p w:rsidR="00B96650" w:rsidRDefault="00B96650" w:rsidP="00A155FF">
            <w:r>
              <w:rPr>
                <w:noProof/>
                <w:lang w:eastAsia="tr-TR"/>
              </w:rPr>
              <w:drawing>
                <wp:inline distT="0" distB="0" distL="0" distR="0" wp14:anchorId="5AD7F373" wp14:editId="29A3635D">
                  <wp:extent cx="1285875" cy="876300"/>
                  <wp:effectExtent l="0" t="0" r="952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B96650" w:rsidRDefault="00B96650" w:rsidP="00A155FF"/>
          <w:p w:rsidR="00B96650" w:rsidRDefault="00B96650" w:rsidP="00A155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YENİDOĞAN YOĞUN BAKIM HASTA KABUL-TAKİP-ÇIKIŞ PROSEDÜRÜ</w:t>
            </w:r>
          </w:p>
          <w:p w:rsidR="00B96650" w:rsidRDefault="00B96650" w:rsidP="00A155FF">
            <w:pPr>
              <w:jc w:val="center"/>
              <w:rPr>
                <w:b/>
                <w:sz w:val="24"/>
                <w:szCs w:val="24"/>
              </w:rPr>
            </w:pPr>
          </w:p>
          <w:p w:rsidR="00B96650" w:rsidRPr="00CF401B" w:rsidRDefault="00B96650" w:rsidP="00A155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650" w:rsidRPr="00B96650" w:rsidRDefault="00B96650" w:rsidP="00A155FF">
            <w:pPr>
              <w:rPr>
                <w:sz w:val="20"/>
                <w:szCs w:val="20"/>
              </w:rPr>
            </w:pPr>
            <w:r w:rsidRPr="00B96650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B96650" w:rsidRPr="00B96650" w:rsidRDefault="00B96650" w:rsidP="00A155FF">
            <w:pPr>
              <w:jc w:val="center"/>
              <w:rPr>
                <w:sz w:val="20"/>
                <w:szCs w:val="20"/>
              </w:rPr>
            </w:pPr>
            <w:proofErr w:type="gramStart"/>
            <w:r w:rsidRPr="00B96650">
              <w:rPr>
                <w:sz w:val="20"/>
                <w:szCs w:val="20"/>
              </w:rPr>
              <w:t>YD.PR</w:t>
            </w:r>
            <w:proofErr w:type="gramEnd"/>
            <w:r w:rsidRPr="00B96650">
              <w:rPr>
                <w:sz w:val="20"/>
                <w:szCs w:val="20"/>
              </w:rPr>
              <w:t>.02</w:t>
            </w:r>
          </w:p>
        </w:tc>
      </w:tr>
      <w:tr w:rsidR="00B96650" w:rsidTr="00A155FF">
        <w:tc>
          <w:tcPr>
            <w:tcW w:w="2376" w:type="dxa"/>
            <w:vMerge/>
          </w:tcPr>
          <w:p w:rsidR="00B96650" w:rsidRDefault="00B96650" w:rsidP="00A155FF"/>
        </w:tc>
        <w:tc>
          <w:tcPr>
            <w:tcW w:w="4678" w:type="dxa"/>
            <w:vMerge/>
          </w:tcPr>
          <w:p w:rsidR="00B96650" w:rsidRDefault="00B96650" w:rsidP="00A155FF"/>
        </w:tc>
        <w:tc>
          <w:tcPr>
            <w:tcW w:w="1843" w:type="dxa"/>
          </w:tcPr>
          <w:p w:rsidR="00B96650" w:rsidRPr="00B96650" w:rsidRDefault="00B96650" w:rsidP="00A155FF">
            <w:pPr>
              <w:rPr>
                <w:sz w:val="20"/>
                <w:szCs w:val="20"/>
              </w:rPr>
            </w:pPr>
            <w:r w:rsidRPr="00B96650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B96650" w:rsidRPr="00B96650" w:rsidRDefault="00B96650" w:rsidP="00A155FF">
            <w:pPr>
              <w:jc w:val="center"/>
              <w:rPr>
                <w:sz w:val="20"/>
                <w:szCs w:val="20"/>
              </w:rPr>
            </w:pPr>
            <w:r w:rsidRPr="00B96650">
              <w:rPr>
                <w:sz w:val="20"/>
                <w:szCs w:val="20"/>
              </w:rPr>
              <w:t>24.08.2016</w:t>
            </w:r>
          </w:p>
        </w:tc>
      </w:tr>
      <w:tr w:rsidR="00B96650" w:rsidTr="00A155FF">
        <w:tc>
          <w:tcPr>
            <w:tcW w:w="2376" w:type="dxa"/>
            <w:vMerge/>
          </w:tcPr>
          <w:p w:rsidR="00B96650" w:rsidRDefault="00B96650" w:rsidP="00A155FF"/>
        </w:tc>
        <w:tc>
          <w:tcPr>
            <w:tcW w:w="4678" w:type="dxa"/>
            <w:vMerge/>
          </w:tcPr>
          <w:p w:rsidR="00B96650" w:rsidRDefault="00B96650" w:rsidP="00A155FF"/>
        </w:tc>
        <w:tc>
          <w:tcPr>
            <w:tcW w:w="1843" w:type="dxa"/>
          </w:tcPr>
          <w:p w:rsidR="00B96650" w:rsidRPr="00B96650" w:rsidRDefault="00B96650" w:rsidP="00A155FF">
            <w:pPr>
              <w:rPr>
                <w:sz w:val="20"/>
                <w:szCs w:val="20"/>
              </w:rPr>
            </w:pPr>
            <w:r w:rsidRPr="00B96650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B96650" w:rsidRPr="00B96650" w:rsidRDefault="00B96650" w:rsidP="00A155FF">
            <w:pPr>
              <w:jc w:val="center"/>
              <w:rPr>
                <w:sz w:val="20"/>
                <w:szCs w:val="20"/>
              </w:rPr>
            </w:pPr>
            <w:r w:rsidRPr="00B96650">
              <w:rPr>
                <w:sz w:val="20"/>
                <w:szCs w:val="20"/>
              </w:rPr>
              <w:t>02.01.2018</w:t>
            </w:r>
          </w:p>
        </w:tc>
      </w:tr>
      <w:tr w:rsidR="00B96650" w:rsidTr="00A155FF">
        <w:tc>
          <w:tcPr>
            <w:tcW w:w="2376" w:type="dxa"/>
            <w:vMerge/>
          </w:tcPr>
          <w:p w:rsidR="00B96650" w:rsidRDefault="00B96650" w:rsidP="00A155FF"/>
        </w:tc>
        <w:tc>
          <w:tcPr>
            <w:tcW w:w="4678" w:type="dxa"/>
            <w:vMerge/>
          </w:tcPr>
          <w:p w:rsidR="00B96650" w:rsidRDefault="00B96650" w:rsidP="00A155FF"/>
        </w:tc>
        <w:tc>
          <w:tcPr>
            <w:tcW w:w="1843" w:type="dxa"/>
          </w:tcPr>
          <w:p w:rsidR="00B96650" w:rsidRPr="00B96650" w:rsidRDefault="00B96650" w:rsidP="00A155FF">
            <w:pPr>
              <w:rPr>
                <w:sz w:val="20"/>
                <w:szCs w:val="20"/>
              </w:rPr>
            </w:pPr>
            <w:r w:rsidRPr="00B96650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B96650" w:rsidRPr="00B96650" w:rsidRDefault="00B96650" w:rsidP="00A155FF">
            <w:pPr>
              <w:jc w:val="center"/>
              <w:rPr>
                <w:sz w:val="20"/>
                <w:szCs w:val="20"/>
              </w:rPr>
            </w:pPr>
            <w:r w:rsidRPr="00B96650">
              <w:rPr>
                <w:sz w:val="20"/>
                <w:szCs w:val="20"/>
              </w:rPr>
              <w:t>01</w:t>
            </w:r>
          </w:p>
        </w:tc>
      </w:tr>
      <w:tr w:rsidR="00B96650" w:rsidTr="00A155FF">
        <w:tc>
          <w:tcPr>
            <w:tcW w:w="2376" w:type="dxa"/>
            <w:vMerge/>
          </w:tcPr>
          <w:p w:rsidR="00B96650" w:rsidRDefault="00B96650" w:rsidP="00A155FF"/>
        </w:tc>
        <w:tc>
          <w:tcPr>
            <w:tcW w:w="4678" w:type="dxa"/>
            <w:vMerge/>
          </w:tcPr>
          <w:p w:rsidR="00B96650" w:rsidRDefault="00B96650" w:rsidP="00A155FF"/>
        </w:tc>
        <w:tc>
          <w:tcPr>
            <w:tcW w:w="1843" w:type="dxa"/>
          </w:tcPr>
          <w:p w:rsidR="00B96650" w:rsidRPr="00B96650" w:rsidRDefault="00B96650" w:rsidP="00A155FF">
            <w:pPr>
              <w:rPr>
                <w:sz w:val="20"/>
                <w:szCs w:val="20"/>
              </w:rPr>
            </w:pPr>
            <w:r w:rsidRPr="00B96650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B96650" w:rsidRPr="00B96650" w:rsidRDefault="00B96650" w:rsidP="00B96650">
            <w:pPr>
              <w:tabs>
                <w:tab w:val="left" w:pos="435"/>
                <w:tab w:val="center" w:pos="616"/>
              </w:tabs>
              <w:rPr>
                <w:sz w:val="20"/>
                <w:szCs w:val="20"/>
              </w:rPr>
            </w:pPr>
            <w:r w:rsidRPr="00B96650">
              <w:rPr>
                <w:sz w:val="20"/>
                <w:szCs w:val="20"/>
              </w:rPr>
              <w:tab/>
            </w:r>
            <w:r w:rsidRPr="00B96650">
              <w:rPr>
                <w:sz w:val="20"/>
                <w:szCs w:val="20"/>
              </w:rPr>
              <w:tab/>
              <w:t>4/5</w:t>
            </w:r>
          </w:p>
        </w:tc>
      </w:tr>
    </w:tbl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8474"/>
      </w:tblGrid>
      <w:tr w:rsidR="00B96650" w:rsidRPr="00B96650" w:rsidTr="00A155FF">
        <w:trPr>
          <w:trHeight w:val="5781"/>
        </w:trPr>
        <w:tc>
          <w:tcPr>
            <w:tcW w:w="1164" w:type="dxa"/>
            <w:textDirection w:val="btLr"/>
          </w:tcPr>
          <w:p w:rsidR="00B96650" w:rsidRPr="00B96650" w:rsidRDefault="00B96650" w:rsidP="00A155FF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96650" w:rsidRPr="00B96650" w:rsidRDefault="00B96650" w:rsidP="00A155FF">
            <w:pPr>
              <w:pStyle w:val="TableParagraph"/>
              <w:spacing w:before="138"/>
              <w:ind w:left="114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B96650">
              <w:rPr>
                <w:rFonts w:asciiTheme="minorHAnsi" w:hAnsiTheme="minorHAnsi"/>
                <w:b/>
                <w:i/>
                <w:sz w:val="24"/>
                <w:szCs w:val="24"/>
              </w:rPr>
              <w:t>Tetkikler</w:t>
            </w:r>
            <w:proofErr w:type="spellEnd"/>
          </w:p>
        </w:tc>
        <w:tc>
          <w:tcPr>
            <w:tcW w:w="8474" w:type="dxa"/>
          </w:tcPr>
          <w:p w:rsidR="00B96650" w:rsidRPr="00B96650" w:rsidRDefault="00B96650" w:rsidP="00A155FF">
            <w:pPr>
              <w:pStyle w:val="TableParagraph"/>
              <w:spacing w:line="248" w:lineRule="exact"/>
              <w:ind w:left="110"/>
              <w:rPr>
                <w:rFonts w:asciiTheme="minorHAnsi" w:hAnsiTheme="minorHAnsi"/>
                <w:b/>
                <w:sz w:val="24"/>
                <w:szCs w:val="24"/>
              </w:rPr>
            </w:pPr>
            <w:r w:rsidRPr="00B96650">
              <w:rPr>
                <w:rFonts w:asciiTheme="minorHAnsi" w:hAnsiTheme="minorHAnsi"/>
                <w:b/>
                <w:sz w:val="24"/>
                <w:szCs w:val="24"/>
              </w:rPr>
              <w:t xml:space="preserve">ROP </w:t>
            </w:r>
            <w:proofErr w:type="spellStart"/>
            <w:r w:rsidRPr="00B96650">
              <w:rPr>
                <w:rFonts w:asciiTheme="minorHAnsi" w:hAnsiTheme="minorHAnsi"/>
                <w:b/>
                <w:sz w:val="24"/>
                <w:szCs w:val="24"/>
              </w:rPr>
              <w:t>Muayenesi</w:t>
            </w:r>
            <w:proofErr w:type="spellEnd"/>
            <w:r w:rsidRPr="00B96650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B96650" w:rsidRPr="00B96650" w:rsidRDefault="00B96650" w:rsidP="00B96650">
            <w:pPr>
              <w:pStyle w:val="TableParagraph"/>
              <w:numPr>
                <w:ilvl w:val="0"/>
                <w:numId w:val="13"/>
              </w:numPr>
              <w:tabs>
                <w:tab w:val="left" w:pos="651"/>
              </w:tabs>
              <w:spacing w:before="128" w:line="350" w:lineRule="auto"/>
              <w:ind w:right="1014" w:hanging="36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Gestasyon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haftası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32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haftadan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küçük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ise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taburcu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olmadan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önce</w:t>
            </w:r>
            <w:proofErr w:type="spellEnd"/>
            <w:r w:rsidRPr="00B96650">
              <w:rPr>
                <w:rFonts w:asciiTheme="minorHAnsi" w:hAnsiTheme="minorHAnsi"/>
                <w:spacing w:val="-42"/>
                <w:sz w:val="24"/>
                <w:szCs w:val="24"/>
              </w:rPr>
              <w:t xml:space="preserve"> </w:t>
            </w:r>
            <w:r w:rsidRPr="00B96650">
              <w:rPr>
                <w:rFonts w:asciiTheme="minorHAnsi" w:hAnsiTheme="minorHAnsi"/>
                <w:sz w:val="24"/>
                <w:szCs w:val="24"/>
              </w:rPr>
              <w:t xml:space="preserve">ROP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muayenesinin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yapılmış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ya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da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randevusunun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verilmiş</w:t>
            </w:r>
            <w:proofErr w:type="spellEnd"/>
            <w:r w:rsidRPr="00B96650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olması</w:t>
            </w:r>
            <w:proofErr w:type="spellEnd"/>
          </w:p>
          <w:p w:rsidR="00B96650" w:rsidRPr="00B96650" w:rsidRDefault="00B96650" w:rsidP="00A155FF">
            <w:pPr>
              <w:pStyle w:val="TableParagraph"/>
              <w:spacing w:before="8"/>
              <w:ind w:left="110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96650">
              <w:rPr>
                <w:rFonts w:asciiTheme="minorHAnsi" w:hAnsiTheme="minorHAnsi"/>
                <w:b/>
                <w:sz w:val="24"/>
                <w:szCs w:val="24"/>
              </w:rPr>
              <w:t>İşitme</w:t>
            </w:r>
            <w:proofErr w:type="spellEnd"/>
            <w:r w:rsidRPr="00B9665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b/>
                <w:sz w:val="24"/>
                <w:szCs w:val="24"/>
              </w:rPr>
              <w:t>Testi</w:t>
            </w:r>
            <w:proofErr w:type="spellEnd"/>
            <w:r w:rsidRPr="00B96650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B96650" w:rsidRPr="00B96650" w:rsidRDefault="00B96650" w:rsidP="00B96650">
            <w:pPr>
              <w:pStyle w:val="TableParagraph"/>
              <w:numPr>
                <w:ilvl w:val="0"/>
                <w:numId w:val="13"/>
              </w:numPr>
              <w:tabs>
                <w:tab w:val="left" w:pos="651"/>
              </w:tabs>
              <w:spacing w:before="130"/>
              <w:ind w:hanging="360"/>
              <w:rPr>
                <w:rFonts w:asciiTheme="minorHAnsi" w:hAnsiTheme="minorHAnsi"/>
                <w:sz w:val="24"/>
                <w:szCs w:val="24"/>
              </w:rPr>
            </w:pPr>
            <w:r w:rsidRPr="00B96650">
              <w:rPr>
                <w:rFonts w:asciiTheme="minorHAnsi" w:hAnsiTheme="minorHAnsi"/>
                <w:sz w:val="24"/>
                <w:szCs w:val="24"/>
              </w:rPr>
              <w:t xml:space="preserve">34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gestasyon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haftasını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tamamlamış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tüm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bebeklere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tarama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yapılmış</w:t>
            </w:r>
            <w:proofErr w:type="spellEnd"/>
            <w:r w:rsidRPr="00B96650">
              <w:rPr>
                <w:rFonts w:asciiTheme="minorHAnsi" w:hAnsiTheme="minorHAnsi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olması</w:t>
            </w:r>
            <w:proofErr w:type="spellEnd"/>
          </w:p>
          <w:p w:rsidR="00B96650" w:rsidRPr="00B96650" w:rsidRDefault="00B96650" w:rsidP="00A155FF">
            <w:pPr>
              <w:pStyle w:val="TableParagraph"/>
              <w:spacing w:before="8"/>
              <w:ind w:left="110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96650">
              <w:rPr>
                <w:rFonts w:asciiTheme="minorHAnsi" w:hAnsiTheme="minorHAnsi"/>
                <w:b/>
                <w:sz w:val="24"/>
                <w:szCs w:val="24"/>
              </w:rPr>
              <w:t>Kraniyal</w:t>
            </w:r>
            <w:proofErr w:type="spellEnd"/>
            <w:r w:rsidRPr="00B96650">
              <w:rPr>
                <w:rFonts w:asciiTheme="minorHAnsi" w:hAnsiTheme="minorHAnsi"/>
                <w:b/>
                <w:sz w:val="24"/>
                <w:szCs w:val="24"/>
              </w:rPr>
              <w:t xml:space="preserve"> USG:</w:t>
            </w:r>
          </w:p>
          <w:p w:rsidR="00B96650" w:rsidRPr="00B96650" w:rsidRDefault="00B96650" w:rsidP="00B96650">
            <w:pPr>
              <w:pStyle w:val="TableParagraph"/>
              <w:numPr>
                <w:ilvl w:val="0"/>
                <w:numId w:val="13"/>
              </w:numPr>
              <w:tabs>
                <w:tab w:val="left" w:pos="651"/>
              </w:tabs>
              <w:spacing w:before="130"/>
              <w:ind w:hanging="360"/>
              <w:rPr>
                <w:rFonts w:asciiTheme="minorHAnsi" w:hAnsiTheme="minorHAnsi"/>
                <w:sz w:val="24"/>
                <w:szCs w:val="24"/>
              </w:rPr>
            </w:pPr>
            <w:r w:rsidRPr="00B96650">
              <w:rPr>
                <w:rFonts w:asciiTheme="minorHAnsi" w:hAnsiTheme="minorHAnsi"/>
                <w:sz w:val="24"/>
                <w:szCs w:val="24"/>
              </w:rPr>
              <w:t xml:space="preserve">1500 gr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ya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da 32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haftadan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küçük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yeni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doğanlara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yapılmış</w:t>
            </w:r>
            <w:proofErr w:type="spellEnd"/>
            <w:r w:rsidRPr="00B96650">
              <w:rPr>
                <w:rFonts w:asciiTheme="minorHAnsi" w:hAnsiTheme="minorHAnsi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olması</w:t>
            </w:r>
            <w:proofErr w:type="spellEnd"/>
          </w:p>
          <w:p w:rsidR="00B96650" w:rsidRPr="00B96650" w:rsidRDefault="00B96650" w:rsidP="00A155FF">
            <w:pPr>
              <w:pStyle w:val="TableParagraph"/>
              <w:spacing w:before="122"/>
              <w:ind w:left="470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96650">
              <w:rPr>
                <w:rFonts w:asciiTheme="minorHAnsi" w:hAnsiTheme="minorHAnsi"/>
                <w:b/>
                <w:sz w:val="24"/>
                <w:szCs w:val="24"/>
              </w:rPr>
              <w:t>Kriterler</w:t>
            </w:r>
            <w:proofErr w:type="spellEnd"/>
            <w:r w:rsidRPr="00B96650">
              <w:rPr>
                <w:rFonts w:asciiTheme="minorHAnsi" w:hAnsiTheme="minorHAnsi"/>
                <w:b/>
                <w:sz w:val="24"/>
                <w:szCs w:val="24"/>
              </w:rPr>
              <w:t>;</w:t>
            </w:r>
          </w:p>
          <w:p w:rsidR="00B96650" w:rsidRPr="00B96650" w:rsidRDefault="00B96650" w:rsidP="00B96650">
            <w:pPr>
              <w:pStyle w:val="TableParagraph"/>
              <w:numPr>
                <w:ilvl w:val="0"/>
                <w:numId w:val="13"/>
              </w:numPr>
              <w:tabs>
                <w:tab w:val="left" w:pos="651"/>
              </w:tabs>
              <w:spacing w:before="129"/>
              <w:ind w:hanging="360"/>
              <w:rPr>
                <w:rFonts w:asciiTheme="minorHAnsi" w:hAnsiTheme="minorHAnsi"/>
                <w:sz w:val="24"/>
                <w:szCs w:val="24"/>
              </w:rPr>
            </w:pPr>
            <w:r w:rsidRPr="00B96650">
              <w:rPr>
                <w:rFonts w:asciiTheme="minorHAnsi" w:hAnsiTheme="minorHAnsi"/>
                <w:sz w:val="24"/>
                <w:szCs w:val="24"/>
              </w:rPr>
              <w:t xml:space="preserve">İlk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ultrasonografilerinde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kanama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tespit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edilmeyen</w:t>
            </w:r>
            <w:proofErr w:type="spellEnd"/>
            <w:r w:rsidRPr="00B96650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bebekler</w:t>
            </w:r>
            <w:proofErr w:type="spellEnd"/>
          </w:p>
          <w:p w:rsidR="00B96650" w:rsidRPr="00B96650" w:rsidRDefault="00B96650" w:rsidP="00B96650">
            <w:pPr>
              <w:pStyle w:val="TableParagraph"/>
              <w:numPr>
                <w:ilvl w:val="0"/>
                <w:numId w:val="13"/>
              </w:numPr>
              <w:tabs>
                <w:tab w:val="left" w:pos="651"/>
              </w:tabs>
              <w:spacing w:before="124" w:line="350" w:lineRule="auto"/>
              <w:ind w:right="352" w:hanging="36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B96650">
              <w:rPr>
                <w:rFonts w:asciiTheme="minorHAnsi" w:hAnsiTheme="minorHAnsi"/>
                <w:sz w:val="24"/>
                <w:szCs w:val="24"/>
              </w:rPr>
              <w:t>4.haftada</w:t>
            </w:r>
            <w:proofErr w:type="gram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veya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düzeltilmiş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yaşı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36.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haftayı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geçtiğinde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ilk</w:t>
            </w:r>
            <w:r w:rsidRPr="00B96650">
              <w:rPr>
                <w:rFonts w:asciiTheme="minorHAnsi" w:hAnsiTheme="minorHAnsi"/>
                <w:spacing w:val="-44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ultrasonografilerinde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Grade 2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veya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intraparankimal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hemoraji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tespit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edilen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ve</w:t>
            </w:r>
            <w:proofErr w:type="spellEnd"/>
            <w:r w:rsidRPr="00B96650">
              <w:rPr>
                <w:rFonts w:asciiTheme="minorHAnsi" w:hAnsiTheme="minorHAnsi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hastalarda</w:t>
            </w:r>
            <w:proofErr w:type="spellEnd"/>
          </w:p>
          <w:p w:rsidR="00B96650" w:rsidRPr="00B96650" w:rsidRDefault="00B96650" w:rsidP="00A155FF">
            <w:pPr>
              <w:pStyle w:val="TableParagraph"/>
              <w:spacing w:before="12"/>
              <w:ind w:left="83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B96650">
              <w:rPr>
                <w:rFonts w:asciiTheme="minorHAnsi" w:hAnsiTheme="minorHAnsi"/>
                <w:sz w:val="24"/>
                <w:szCs w:val="24"/>
              </w:rPr>
              <w:t>ultrasonografi</w:t>
            </w:r>
            <w:proofErr w:type="spellEnd"/>
            <w:proofErr w:type="gram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bulguları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stabilleşene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kadar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haftalık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ultrasonografi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planlanır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B96650" w:rsidRPr="00B96650" w:rsidTr="00A155FF">
        <w:trPr>
          <w:trHeight w:val="1168"/>
        </w:trPr>
        <w:tc>
          <w:tcPr>
            <w:tcW w:w="1164" w:type="dxa"/>
            <w:textDirection w:val="btLr"/>
          </w:tcPr>
          <w:p w:rsidR="00B96650" w:rsidRPr="00B96650" w:rsidRDefault="00B96650" w:rsidP="00A155FF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96650" w:rsidRPr="00B96650" w:rsidRDefault="00B96650" w:rsidP="00A155FF">
            <w:pPr>
              <w:pStyle w:val="TableParagraph"/>
              <w:ind w:left="114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B96650">
              <w:rPr>
                <w:rFonts w:asciiTheme="minorHAnsi" w:hAnsiTheme="minorHAnsi"/>
                <w:b/>
                <w:i/>
                <w:sz w:val="24"/>
                <w:szCs w:val="24"/>
              </w:rPr>
              <w:t>Diğer</w:t>
            </w:r>
            <w:proofErr w:type="spellEnd"/>
          </w:p>
        </w:tc>
        <w:tc>
          <w:tcPr>
            <w:tcW w:w="8474" w:type="dxa"/>
          </w:tcPr>
          <w:p w:rsidR="00B96650" w:rsidRPr="00B96650" w:rsidRDefault="00B96650" w:rsidP="00B96650">
            <w:pPr>
              <w:pStyle w:val="TableParagraph"/>
              <w:numPr>
                <w:ilvl w:val="0"/>
                <w:numId w:val="12"/>
              </w:numPr>
              <w:tabs>
                <w:tab w:val="left" w:pos="651"/>
              </w:tabs>
              <w:spacing w:line="267" w:lineRule="exact"/>
              <w:ind w:hanging="360"/>
              <w:rPr>
                <w:rFonts w:asciiTheme="minorHAnsi" w:hAnsiTheme="minorHAnsi"/>
                <w:sz w:val="24"/>
                <w:szCs w:val="24"/>
              </w:rPr>
            </w:pPr>
            <w:r w:rsidRPr="00B96650">
              <w:rPr>
                <w:rFonts w:asciiTheme="minorHAnsi" w:hAnsiTheme="minorHAnsi"/>
                <w:sz w:val="24"/>
                <w:szCs w:val="24"/>
              </w:rPr>
              <w:t xml:space="preserve">5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gün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öncesine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kadar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ciddi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bir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apne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ve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siyatonik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epizot</w:t>
            </w:r>
            <w:proofErr w:type="spellEnd"/>
            <w:r w:rsidRPr="00B96650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geçirmemesi</w:t>
            </w:r>
            <w:proofErr w:type="spellEnd"/>
          </w:p>
          <w:p w:rsidR="00B96650" w:rsidRPr="00B96650" w:rsidRDefault="00B96650" w:rsidP="00B96650">
            <w:pPr>
              <w:pStyle w:val="TableParagraph"/>
              <w:numPr>
                <w:ilvl w:val="0"/>
                <w:numId w:val="12"/>
              </w:numPr>
              <w:tabs>
                <w:tab w:val="left" w:pos="651"/>
              </w:tabs>
              <w:spacing w:before="23" w:line="370" w:lineRule="atLeast"/>
              <w:ind w:right="378" w:hanging="36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Fototerapi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alan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bebeklerin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tedavi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sonlandırıldıktan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sonra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4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saat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içinde</w:t>
            </w:r>
            <w:proofErr w:type="spellEnd"/>
            <w:r w:rsidRPr="00B96650">
              <w:rPr>
                <w:rFonts w:asciiTheme="minorHAnsi" w:hAnsiTheme="minorHAnsi"/>
                <w:spacing w:val="-36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kanda</w:t>
            </w:r>
            <w:proofErr w:type="spellEnd"/>
            <w:r w:rsidRPr="00B96650">
              <w:rPr>
                <w:rFonts w:asciiTheme="minorHAnsi" w:hAnsiTheme="minorHAnsi"/>
                <w:sz w:val="24"/>
                <w:szCs w:val="24"/>
              </w:rPr>
              <w:t xml:space="preserve"> total bilirubin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düzeyinin</w:t>
            </w:r>
            <w:proofErr w:type="spellEnd"/>
            <w:r w:rsidRPr="00B96650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96650">
              <w:rPr>
                <w:rFonts w:asciiTheme="minorHAnsi" w:hAnsiTheme="minorHAnsi"/>
                <w:sz w:val="24"/>
                <w:szCs w:val="24"/>
              </w:rPr>
              <w:t>yükselmemesi</w:t>
            </w:r>
            <w:proofErr w:type="spellEnd"/>
          </w:p>
        </w:tc>
      </w:tr>
    </w:tbl>
    <w:p w:rsidR="00CB2A65" w:rsidRPr="00B96650" w:rsidRDefault="00CB2A65" w:rsidP="009753B0">
      <w:pPr>
        <w:rPr>
          <w:rFonts w:cs="Times New Roman"/>
          <w:sz w:val="24"/>
          <w:szCs w:val="24"/>
        </w:rPr>
      </w:pPr>
    </w:p>
    <w:p w:rsidR="00B96650" w:rsidRPr="00B96650" w:rsidRDefault="00B96650" w:rsidP="00B96650">
      <w:pPr>
        <w:rPr>
          <w:rFonts w:cs="Times New Roman"/>
          <w:sz w:val="24"/>
          <w:szCs w:val="24"/>
        </w:rPr>
      </w:pPr>
      <w:r w:rsidRPr="00B96650">
        <w:rPr>
          <w:rFonts w:cs="Times New Roman"/>
          <w:b/>
          <w:sz w:val="24"/>
          <w:szCs w:val="24"/>
        </w:rPr>
        <w:t>4.7.</w:t>
      </w:r>
      <w:r w:rsidRPr="00B96650">
        <w:rPr>
          <w:rFonts w:cs="Times New Roman"/>
          <w:sz w:val="24"/>
          <w:szCs w:val="24"/>
        </w:rPr>
        <w:t xml:space="preserve"> Yoğun bakım ünitelerinde yer olmadığı zaman </w:t>
      </w:r>
      <w:proofErr w:type="spellStart"/>
      <w:r w:rsidRPr="00B96650">
        <w:rPr>
          <w:rFonts w:cs="Times New Roman"/>
          <w:sz w:val="24"/>
          <w:szCs w:val="24"/>
        </w:rPr>
        <w:t>YBÜ’ne</w:t>
      </w:r>
      <w:proofErr w:type="spellEnd"/>
      <w:r w:rsidRPr="00B96650">
        <w:rPr>
          <w:rFonts w:cs="Times New Roman"/>
          <w:sz w:val="24"/>
          <w:szCs w:val="24"/>
        </w:rPr>
        <w:t xml:space="preserve"> alınamayan hastalar, başka bir kuruma sevk edilir.</w:t>
      </w:r>
    </w:p>
    <w:p w:rsidR="00B96650" w:rsidRPr="00B96650" w:rsidRDefault="00B96650" w:rsidP="00B96650">
      <w:pPr>
        <w:rPr>
          <w:rFonts w:cs="Times New Roman"/>
          <w:sz w:val="24"/>
          <w:szCs w:val="24"/>
        </w:rPr>
      </w:pPr>
      <w:r w:rsidRPr="00B96650">
        <w:rPr>
          <w:rFonts w:cs="Times New Roman"/>
          <w:b/>
          <w:sz w:val="24"/>
          <w:szCs w:val="24"/>
        </w:rPr>
        <w:t xml:space="preserve">4.8. </w:t>
      </w:r>
      <w:r w:rsidRPr="00B96650">
        <w:rPr>
          <w:rFonts w:cs="Times New Roman"/>
          <w:sz w:val="24"/>
          <w:szCs w:val="24"/>
        </w:rPr>
        <w:t xml:space="preserve">Kritik durumda olan bir hastanın YBÜ ’ye nakil planını YBÜ hekimleri yapar. Yoğun bakım hekimi nakli gerçekleştirecek klinikte yeterli bilgi, beceri ve </w:t>
      </w:r>
      <w:proofErr w:type="gramStart"/>
      <w:r w:rsidRPr="00B96650">
        <w:rPr>
          <w:rFonts w:cs="Times New Roman"/>
          <w:sz w:val="24"/>
          <w:szCs w:val="24"/>
        </w:rPr>
        <w:t>ekipmanın</w:t>
      </w:r>
      <w:proofErr w:type="gramEnd"/>
      <w:r w:rsidRPr="00B96650">
        <w:rPr>
          <w:rFonts w:cs="Times New Roman"/>
          <w:sz w:val="24"/>
          <w:szCs w:val="24"/>
        </w:rPr>
        <w:t xml:space="preserve"> olmadığına karar verir ise, </w:t>
      </w:r>
      <w:proofErr w:type="spellStart"/>
      <w:r w:rsidRPr="00B96650">
        <w:rPr>
          <w:rFonts w:cs="Times New Roman"/>
          <w:sz w:val="24"/>
          <w:szCs w:val="24"/>
        </w:rPr>
        <w:t>YBÜ’nden</w:t>
      </w:r>
      <w:proofErr w:type="spellEnd"/>
      <w:r w:rsidRPr="00B96650">
        <w:rPr>
          <w:rFonts w:cs="Times New Roman"/>
          <w:sz w:val="24"/>
          <w:szCs w:val="24"/>
        </w:rPr>
        <w:t xml:space="preserve"> bir hekim / hemşire de nakil sırasında hastaya eşlik eder. Nakli gerçekleştirecek ekipte, </w:t>
      </w:r>
      <w:proofErr w:type="spellStart"/>
      <w:r w:rsidRPr="00B96650">
        <w:rPr>
          <w:rFonts w:cs="Times New Roman"/>
          <w:sz w:val="24"/>
          <w:szCs w:val="24"/>
          <w:lang w:val="en-US"/>
        </w:rPr>
        <w:t>kritik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durumdaki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hastanın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bulunduğu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klinikteki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takibini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üstlenen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hekim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/ </w:t>
      </w:r>
      <w:proofErr w:type="spellStart"/>
      <w:r w:rsidRPr="00B96650">
        <w:rPr>
          <w:rFonts w:cs="Times New Roman"/>
          <w:sz w:val="24"/>
          <w:szCs w:val="24"/>
          <w:lang w:val="en-US"/>
        </w:rPr>
        <w:t>hemşire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bulunmalıdır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. </w:t>
      </w:r>
      <w:proofErr w:type="spellStart"/>
      <w:r w:rsidRPr="00B96650">
        <w:rPr>
          <w:rFonts w:cs="Times New Roman"/>
          <w:sz w:val="24"/>
          <w:szCs w:val="24"/>
          <w:lang w:val="en-US"/>
        </w:rPr>
        <w:t>Hastanın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nakli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işlemi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öncesinde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hastayı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nakleden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hekim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tarafından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r w:rsidRPr="00B96650">
        <w:rPr>
          <w:rFonts w:cs="Times New Roman"/>
          <w:b/>
          <w:sz w:val="24"/>
          <w:szCs w:val="24"/>
          <w:lang w:val="en-US"/>
        </w:rPr>
        <w:t>“</w:t>
      </w:r>
      <w:proofErr w:type="gramStart"/>
      <w:r w:rsidR="00A97057" w:rsidRPr="00A97057">
        <w:rPr>
          <w:rFonts w:cs="Times New Roman"/>
          <w:b/>
          <w:sz w:val="24"/>
          <w:szCs w:val="24"/>
          <w:lang w:val="en-US"/>
        </w:rPr>
        <w:t xml:space="preserve">TA.FR.44  </w:t>
      </w:r>
      <w:proofErr w:type="spellStart"/>
      <w:r w:rsidR="00A97057" w:rsidRPr="00A97057">
        <w:rPr>
          <w:rFonts w:cs="Times New Roman"/>
          <w:b/>
          <w:sz w:val="24"/>
          <w:szCs w:val="24"/>
          <w:lang w:val="en-US"/>
        </w:rPr>
        <w:t>Amb</w:t>
      </w:r>
      <w:r w:rsidR="00A97057">
        <w:rPr>
          <w:rFonts w:cs="Times New Roman"/>
          <w:b/>
          <w:sz w:val="24"/>
          <w:szCs w:val="24"/>
          <w:lang w:val="en-US"/>
        </w:rPr>
        <w:t>ulans</w:t>
      </w:r>
      <w:proofErr w:type="spellEnd"/>
      <w:proofErr w:type="gramEnd"/>
      <w:r w:rsidR="00A97057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="00A97057">
        <w:rPr>
          <w:rFonts w:cs="Times New Roman"/>
          <w:b/>
          <w:sz w:val="24"/>
          <w:szCs w:val="24"/>
          <w:lang w:val="en-US"/>
        </w:rPr>
        <w:t>Görev</w:t>
      </w:r>
      <w:proofErr w:type="spellEnd"/>
      <w:r w:rsidR="00A97057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="00A97057">
        <w:rPr>
          <w:rFonts w:cs="Times New Roman"/>
          <w:b/>
          <w:sz w:val="24"/>
          <w:szCs w:val="24"/>
          <w:lang w:val="en-US"/>
        </w:rPr>
        <w:t>Emri</w:t>
      </w:r>
      <w:proofErr w:type="spellEnd"/>
      <w:r w:rsidR="00A97057">
        <w:rPr>
          <w:rFonts w:cs="Times New Roman"/>
          <w:b/>
          <w:sz w:val="24"/>
          <w:szCs w:val="24"/>
          <w:lang w:val="en-US"/>
        </w:rPr>
        <w:t xml:space="preserve"> </w:t>
      </w:r>
      <w:r w:rsidRPr="00B96650">
        <w:rPr>
          <w:rFonts w:cs="Times New Roman"/>
          <w:b/>
          <w:sz w:val="24"/>
          <w:szCs w:val="24"/>
          <w:lang w:val="en-US"/>
        </w:rPr>
        <w:t xml:space="preserve">” </w:t>
      </w:r>
      <w:proofErr w:type="spellStart"/>
      <w:r w:rsidRPr="00B96650">
        <w:rPr>
          <w:rFonts w:cs="Times New Roman"/>
          <w:sz w:val="24"/>
          <w:szCs w:val="24"/>
          <w:lang w:val="en-US"/>
        </w:rPr>
        <w:t>doldurulur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ve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r w:rsidRPr="00B96650">
        <w:rPr>
          <w:rFonts w:cs="Times New Roman"/>
          <w:b/>
          <w:sz w:val="24"/>
          <w:szCs w:val="24"/>
          <w:lang w:val="en-US"/>
        </w:rPr>
        <w:t>“</w:t>
      </w:r>
      <w:r w:rsidR="00A97057" w:rsidRPr="00A97057">
        <w:rPr>
          <w:rFonts w:cs="Times New Roman"/>
          <w:b/>
          <w:sz w:val="24"/>
          <w:szCs w:val="24"/>
          <w:lang w:val="en-US"/>
        </w:rPr>
        <w:t xml:space="preserve">HB.PR.07 </w:t>
      </w:r>
      <w:proofErr w:type="spellStart"/>
      <w:r w:rsidR="00A97057" w:rsidRPr="00A97057">
        <w:rPr>
          <w:rFonts w:cs="Times New Roman"/>
          <w:b/>
          <w:sz w:val="24"/>
          <w:szCs w:val="24"/>
          <w:lang w:val="en-US"/>
        </w:rPr>
        <w:t>Hastalarin</w:t>
      </w:r>
      <w:proofErr w:type="spellEnd"/>
      <w:r w:rsidR="00A97057" w:rsidRPr="00A97057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="00A97057" w:rsidRPr="00A97057">
        <w:rPr>
          <w:rFonts w:cs="Times New Roman"/>
          <w:b/>
          <w:sz w:val="24"/>
          <w:szCs w:val="24"/>
          <w:lang w:val="en-US"/>
        </w:rPr>
        <w:t>Güvenli</w:t>
      </w:r>
      <w:proofErr w:type="spellEnd"/>
      <w:r w:rsidR="00A97057" w:rsidRPr="00A97057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="00A97057" w:rsidRPr="00A97057">
        <w:rPr>
          <w:rFonts w:cs="Times New Roman"/>
          <w:b/>
          <w:sz w:val="24"/>
          <w:szCs w:val="24"/>
          <w:lang w:val="en-US"/>
        </w:rPr>
        <w:t>Transferi</w:t>
      </w:r>
      <w:proofErr w:type="spellEnd"/>
      <w:r w:rsidR="00A97057" w:rsidRPr="00A97057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="00A97057" w:rsidRPr="00A97057">
        <w:rPr>
          <w:rFonts w:cs="Times New Roman"/>
          <w:b/>
          <w:sz w:val="24"/>
          <w:szCs w:val="24"/>
          <w:lang w:val="en-US"/>
        </w:rPr>
        <w:t>Prosedürü</w:t>
      </w:r>
      <w:proofErr w:type="spellEnd"/>
      <w:r w:rsidRPr="00B96650">
        <w:rPr>
          <w:rFonts w:cs="Times New Roman"/>
          <w:b/>
          <w:sz w:val="24"/>
          <w:szCs w:val="24"/>
          <w:lang w:val="en-US"/>
        </w:rPr>
        <w:t xml:space="preserve">” </w:t>
      </w:r>
      <w:proofErr w:type="spellStart"/>
      <w:r w:rsidRPr="00B96650">
        <w:rPr>
          <w:rFonts w:cs="Times New Roman"/>
          <w:sz w:val="24"/>
          <w:szCs w:val="24"/>
          <w:lang w:val="en-US"/>
        </w:rPr>
        <w:t>uygulanır</w:t>
      </w:r>
      <w:proofErr w:type="spellEnd"/>
      <w:r w:rsidRPr="00B96650">
        <w:rPr>
          <w:rFonts w:cs="Times New Roman"/>
          <w:sz w:val="24"/>
          <w:szCs w:val="24"/>
          <w:lang w:val="en-US"/>
        </w:rPr>
        <w:t>.</w:t>
      </w:r>
    </w:p>
    <w:p w:rsidR="00B96650" w:rsidRPr="00B96650" w:rsidRDefault="00B96650" w:rsidP="00B96650">
      <w:pPr>
        <w:numPr>
          <w:ilvl w:val="1"/>
          <w:numId w:val="14"/>
        </w:num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B96650">
        <w:rPr>
          <w:rFonts w:cs="Times New Roman"/>
          <w:sz w:val="24"/>
          <w:szCs w:val="24"/>
          <w:lang w:val="en-US"/>
        </w:rPr>
        <w:t>YBÜ’ne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hastanın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nakli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öncesinde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hastanın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bulunduğu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yerdeki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sağlık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ekibi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tarafından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hasta </w:t>
      </w:r>
      <w:proofErr w:type="spellStart"/>
      <w:r w:rsidRPr="00B96650">
        <w:rPr>
          <w:rFonts w:cs="Times New Roman"/>
          <w:sz w:val="24"/>
          <w:szCs w:val="24"/>
          <w:lang w:val="en-US"/>
        </w:rPr>
        <w:t>dosyasının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bütünlüğü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ve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tamlığı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(</w:t>
      </w:r>
      <w:r w:rsidRPr="00B96650">
        <w:rPr>
          <w:rFonts w:cs="Times New Roman"/>
          <w:b/>
          <w:sz w:val="24"/>
          <w:szCs w:val="24"/>
          <w:lang w:val="en-US"/>
        </w:rPr>
        <w:t xml:space="preserve">Hasta </w:t>
      </w:r>
      <w:proofErr w:type="spellStart"/>
      <w:r w:rsidRPr="00B96650">
        <w:rPr>
          <w:rFonts w:cs="Times New Roman"/>
          <w:b/>
          <w:sz w:val="24"/>
          <w:szCs w:val="24"/>
          <w:lang w:val="en-US"/>
        </w:rPr>
        <w:t>Yatış</w:t>
      </w:r>
      <w:proofErr w:type="spellEnd"/>
      <w:r w:rsidRPr="00B96650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b/>
          <w:sz w:val="24"/>
          <w:szCs w:val="24"/>
          <w:lang w:val="en-US"/>
        </w:rPr>
        <w:t>Formları</w:t>
      </w:r>
      <w:proofErr w:type="spellEnd"/>
      <w:r w:rsidRPr="00B96650">
        <w:rPr>
          <w:rFonts w:cs="Times New Roman"/>
          <w:b/>
          <w:sz w:val="24"/>
          <w:szCs w:val="24"/>
          <w:lang w:val="en-US"/>
        </w:rPr>
        <w:t xml:space="preserve"> </w:t>
      </w:r>
      <w:r w:rsidRPr="00B96650">
        <w:rPr>
          <w:rFonts w:cs="Times New Roman"/>
          <w:sz w:val="24"/>
          <w:szCs w:val="24"/>
          <w:lang w:val="en-US"/>
        </w:rPr>
        <w:t xml:space="preserve">vb.) </w:t>
      </w:r>
      <w:proofErr w:type="spellStart"/>
      <w:r w:rsidRPr="00B96650">
        <w:rPr>
          <w:rFonts w:cs="Times New Roman"/>
          <w:sz w:val="24"/>
          <w:szCs w:val="24"/>
          <w:lang w:val="en-US"/>
        </w:rPr>
        <w:t>kontrol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edilir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. Hasta </w:t>
      </w:r>
      <w:proofErr w:type="spellStart"/>
      <w:r w:rsidRPr="00B96650">
        <w:rPr>
          <w:rFonts w:cs="Times New Roman"/>
          <w:sz w:val="24"/>
          <w:szCs w:val="24"/>
          <w:lang w:val="en-US"/>
        </w:rPr>
        <w:t>ilgili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YBÜ’ne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ulaştırılmadan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önce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veya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hemen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sonra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B96650">
        <w:rPr>
          <w:rFonts w:cs="Times New Roman"/>
          <w:sz w:val="24"/>
          <w:szCs w:val="24"/>
          <w:lang w:val="en-US"/>
        </w:rPr>
        <w:t>hastanın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yatış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işlemleri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96650">
        <w:rPr>
          <w:rFonts w:cs="Times New Roman"/>
          <w:sz w:val="24"/>
          <w:szCs w:val="24"/>
          <w:lang w:val="en-US"/>
        </w:rPr>
        <w:t>eğer</w:t>
      </w:r>
      <w:proofErr w:type="spellEnd"/>
      <w:proofErr w:type="gram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varsa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hasta </w:t>
      </w:r>
      <w:proofErr w:type="spellStart"/>
      <w:r w:rsidRPr="00B96650">
        <w:rPr>
          <w:rFonts w:cs="Times New Roman"/>
          <w:sz w:val="24"/>
          <w:szCs w:val="24"/>
          <w:lang w:val="en-US"/>
        </w:rPr>
        <w:t>yakınları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tarafından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veya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gerekirse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yardımcı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sağlık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personeli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tarafından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başlatılır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. </w:t>
      </w:r>
      <w:proofErr w:type="spellStart"/>
      <w:r w:rsidRPr="00B96650">
        <w:rPr>
          <w:rFonts w:cs="Times New Roman"/>
          <w:sz w:val="24"/>
          <w:szCs w:val="24"/>
          <w:lang w:val="en-US"/>
        </w:rPr>
        <w:t>Direkt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YBÜ’ne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yatışı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yapılan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hastalarda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r w:rsidRPr="00B96650">
        <w:rPr>
          <w:rFonts w:cs="Times New Roman"/>
          <w:b/>
          <w:sz w:val="24"/>
          <w:szCs w:val="24"/>
          <w:lang w:val="en-US"/>
        </w:rPr>
        <w:t xml:space="preserve">Hasta </w:t>
      </w:r>
      <w:proofErr w:type="spellStart"/>
      <w:r w:rsidRPr="00B96650">
        <w:rPr>
          <w:rFonts w:cs="Times New Roman"/>
          <w:b/>
          <w:sz w:val="24"/>
          <w:szCs w:val="24"/>
          <w:lang w:val="en-US"/>
        </w:rPr>
        <w:t>Yatış</w:t>
      </w:r>
      <w:proofErr w:type="spellEnd"/>
      <w:r w:rsidRPr="00B96650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b/>
          <w:sz w:val="24"/>
          <w:szCs w:val="24"/>
          <w:lang w:val="en-US"/>
        </w:rPr>
        <w:t>Formları</w:t>
      </w:r>
      <w:proofErr w:type="spellEnd"/>
      <w:r w:rsidRPr="00B96650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icapçı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pediatri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hekimi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tarafından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doldurulur</w:t>
      </w:r>
      <w:proofErr w:type="spellEnd"/>
      <w:r w:rsidRPr="00B96650">
        <w:rPr>
          <w:rFonts w:cs="Times New Roman"/>
          <w:sz w:val="24"/>
          <w:szCs w:val="24"/>
          <w:lang w:val="en-US"/>
        </w:rPr>
        <w:t>.</w:t>
      </w:r>
    </w:p>
    <w:p w:rsidR="00B96650" w:rsidRDefault="00B96650" w:rsidP="00B96650">
      <w:pPr>
        <w:jc w:val="both"/>
        <w:rPr>
          <w:rFonts w:cs="Times New Roman"/>
          <w:sz w:val="24"/>
          <w:szCs w:val="24"/>
          <w:lang w:val="en-US"/>
        </w:rPr>
      </w:pPr>
    </w:p>
    <w:p w:rsidR="00A97057" w:rsidRPr="00B96650" w:rsidRDefault="00A97057" w:rsidP="00B96650">
      <w:pPr>
        <w:jc w:val="both"/>
        <w:rPr>
          <w:rFonts w:cs="Times New Roman"/>
          <w:sz w:val="24"/>
          <w:szCs w:val="24"/>
          <w:lang w:val="en-US"/>
        </w:rPr>
      </w:pPr>
    </w:p>
    <w:p w:rsidR="00B96650" w:rsidRDefault="00B96650" w:rsidP="00B966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6650" w:rsidRDefault="00B96650" w:rsidP="00B966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6650" w:rsidRDefault="00B96650" w:rsidP="00B966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B96650" w:rsidTr="00A155FF">
        <w:tc>
          <w:tcPr>
            <w:tcW w:w="2376" w:type="dxa"/>
            <w:vMerge w:val="restart"/>
          </w:tcPr>
          <w:p w:rsidR="00B96650" w:rsidRDefault="00B96650" w:rsidP="00A155FF">
            <w:r>
              <w:rPr>
                <w:noProof/>
                <w:lang w:eastAsia="tr-TR"/>
              </w:rPr>
              <w:drawing>
                <wp:inline distT="0" distB="0" distL="0" distR="0" wp14:anchorId="5AD7F373" wp14:editId="29A3635D">
                  <wp:extent cx="1285875" cy="876300"/>
                  <wp:effectExtent l="0" t="0" r="9525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B96650" w:rsidRDefault="00B96650" w:rsidP="00A155FF"/>
          <w:p w:rsidR="00B96650" w:rsidRDefault="00B96650" w:rsidP="00A155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YENİDOĞAN YOĞUN BAKIM HASTA KABUL-TAKİP-ÇIKIŞ PROSEDÜRÜ</w:t>
            </w:r>
          </w:p>
          <w:p w:rsidR="00B96650" w:rsidRDefault="00B96650" w:rsidP="00A155FF">
            <w:pPr>
              <w:jc w:val="center"/>
              <w:rPr>
                <w:b/>
                <w:sz w:val="24"/>
                <w:szCs w:val="24"/>
              </w:rPr>
            </w:pPr>
          </w:p>
          <w:p w:rsidR="00B96650" w:rsidRPr="00CF401B" w:rsidRDefault="00B96650" w:rsidP="00A155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650" w:rsidRPr="00B96650" w:rsidRDefault="00B96650" w:rsidP="00A155FF">
            <w:pPr>
              <w:rPr>
                <w:sz w:val="20"/>
                <w:szCs w:val="20"/>
              </w:rPr>
            </w:pPr>
            <w:r w:rsidRPr="00B96650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B96650" w:rsidRPr="00B96650" w:rsidRDefault="00B96650" w:rsidP="00A155FF">
            <w:pPr>
              <w:jc w:val="center"/>
              <w:rPr>
                <w:sz w:val="20"/>
                <w:szCs w:val="20"/>
              </w:rPr>
            </w:pPr>
            <w:proofErr w:type="gramStart"/>
            <w:r w:rsidRPr="00B96650">
              <w:rPr>
                <w:sz w:val="20"/>
                <w:szCs w:val="20"/>
              </w:rPr>
              <w:t>YD.PR</w:t>
            </w:r>
            <w:proofErr w:type="gramEnd"/>
            <w:r w:rsidRPr="00B96650">
              <w:rPr>
                <w:sz w:val="20"/>
                <w:szCs w:val="20"/>
              </w:rPr>
              <w:t>.02</w:t>
            </w:r>
          </w:p>
        </w:tc>
      </w:tr>
      <w:tr w:rsidR="00B96650" w:rsidTr="00A155FF">
        <w:tc>
          <w:tcPr>
            <w:tcW w:w="2376" w:type="dxa"/>
            <w:vMerge/>
          </w:tcPr>
          <w:p w:rsidR="00B96650" w:rsidRDefault="00B96650" w:rsidP="00A155FF"/>
        </w:tc>
        <w:tc>
          <w:tcPr>
            <w:tcW w:w="4678" w:type="dxa"/>
            <w:vMerge/>
          </w:tcPr>
          <w:p w:rsidR="00B96650" w:rsidRDefault="00B96650" w:rsidP="00A155FF"/>
        </w:tc>
        <w:tc>
          <w:tcPr>
            <w:tcW w:w="1843" w:type="dxa"/>
          </w:tcPr>
          <w:p w:rsidR="00B96650" w:rsidRPr="00B96650" w:rsidRDefault="00B96650" w:rsidP="00A155FF">
            <w:pPr>
              <w:rPr>
                <w:sz w:val="20"/>
                <w:szCs w:val="20"/>
              </w:rPr>
            </w:pPr>
            <w:r w:rsidRPr="00B96650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B96650" w:rsidRPr="00B96650" w:rsidRDefault="00B96650" w:rsidP="00A155FF">
            <w:pPr>
              <w:jc w:val="center"/>
              <w:rPr>
                <w:sz w:val="20"/>
                <w:szCs w:val="20"/>
              </w:rPr>
            </w:pPr>
            <w:r w:rsidRPr="00B96650">
              <w:rPr>
                <w:sz w:val="20"/>
                <w:szCs w:val="20"/>
              </w:rPr>
              <w:t>24.08.2016</w:t>
            </w:r>
          </w:p>
        </w:tc>
      </w:tr>
      <w:tr w:rsidR="00B96650" w:rsidTr="00A155FF">
        <w:tc>
          <w:tcPr>
            <w:tcW w:w="2376" w:type="dxa"/>
            <w:vMerge/>
          </w:tcPr>
          <w:p w:rsidR="00B96650" w:rsidRDefault="00B96650" w:rsidP="00A155FF"/>
        </w:tc>
        <w:tc>
          <w:tcPr>
            <w:tcW w:w="4678" w:type="dxa"/>
            <w:vMerge/>
          </w:tcPr>
          <w:p w:rsidR="00B96650" w:rsidRDefault="00B96650" w:rsidP="00A155FF"/>
        </w:tc>
        <w:tc>
          <w:tcPr>
            <w:tcW w:w="1843" w:type="dxa"/>
          </w:tcPr>
          <w:p w:rsidR="00B96650" w:rsidRPr="00B96650" w:rsidRDefault="00B96650" w:rsidP="00A155FF">
            <w:pPr>
              <w:rPr>
                <w:sz w:val="20"/>
                <w:szCs w:val="20"/>
              </w:rPr>
            </w:pPr>
            <w:r w:rsidRPr="00B96650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B96650" w:rsidRPr="00B96650" w:rsidRDefault="00B96650" w:rsidP="00A155FF">
            <w:pPr>
              <w:jc w:val="center"/>
              <w:rPr>
                <w:sz w:val="20"/>
                <w:szCs w:val="20"/>
              </w:rPr>
            </w:pPr>
            <w:r w:rsidRPr="00B96650">
              <w:rPr>
                <w:sz w:val="20"/>
                <w:szCs w:val="20"/>
              </w:rPr>
              <w:t>02.01.2018</w:t>
            </w:r>
          </w:p>
        </w:tc>
      </w:tr>
      <w:tr w:rsidR="00B96650" w:rsidTr="00A155FF">
        <w:tc>
          <w:tcPr>
            <w:tcW w:w="2376" w:type="dxa"/>
            <w:vMerge/>
          </w:tcPr>
          <w:p w:rsidR="00B96650" w:rsidRDefault="00B96650" w:rsidP="00A155FF"/>
        </w:tc>
        <w:tc>
          <w:tcPr>
            <w:tcW w:w="4678" w:type="dxa"/>
            <w:vMerge/>
          </w:tcPr>
          <w:p w:rsidR="00B96650" w:rsidRDefault="00B96650" w:rsidP="00A155FF"/>
        </w:tc>
        <w:tc>
          <w:tcPr>
            <w:tcW w:w="1843" w:type="dxa"/>
          </w:tcPr>
          <w:p w:rsidR="00B96650" w:rsidRPr="00B96650" w:rsidRDefault="00B96650" w:rsidP="00A155FF">
            <w:pPr>
              <w:rPr>
                <w:sz w:val="20"/>
                <w:szCs w:val="20"/>
              </w:rPr>
            </w:pPr>
            <w:r w:rsidRPr="00B96650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B96650" w:rsidRPr="00B96650" w:rsidRDefault="00B96650" w:rsidP="00A155FF">
            <w:pPr>
              <w:jc w:val="center"/>
              <w:rPr>
                <w:sz w:val="20"/>
                <w:szCs w:val="20"/>
              </w:rPr>
            </w:pPr>
            <w:r w:rsidRPr="00B96650">
              <w:rPr>
                <w:sz w:val="20"/>
                <w:szCs w:val="20"/>
              </w:rPr>
              <w:t>01</w:t>
            </w:r>
          </w:p>
        </w:tc>
      </w:tr>
      <w:tr w:rsidR="00B96650" w:rsidTr="00A155FF">
        <w:tc>
          <w:tcPr>
            <w:tcW w:w="2376" w:type="dxa"/>
            <w:vMerge/>
          </w:tcPr>
          <w:p w:rsidR="00B96650" w:rsidRDefault="00B96650" w:rsidP="00A155FF"/>
        </w:tc>
        <w:tc>
          <w:tcPr>
            <w:tcW w:w="4678" w:type="dxa"/>
            <w:vMerge/>
          </w:tcPr>
          <w:p w:rsidR="00B96650" w:rsidRDefault="00B96650" w:rsidP="00A155FF"/>
        </w:tc>
        <w:tc>
          <w:tcPr>
            <w:tcW w:w="1843" w:type="dxa"/>
          </w:tcPr>
          <w:p w:rsidR="00B96650" w:rsidRPr="00B96650" w:rsidRDefault="00B96650" w:rsidP="00A155FF">
            <w:pPr>
              <w:rPr>
                <w:sz w:val="20"/>
                <w:szCs w:val="20"/>
              </w:rPr>
            </w:pPr>
            <w:r w:rsidRPr="00B96650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B96650" w:rsidRPr="00B96650" w:rsidRDefault="00B96650" w:rsidP="00A155FF">
            <w:pPr>
              <w:jc w:val="center"/>
              <w:rPr>
                <w:sz w:val="20"/>
                <w:szCs w:val="20"/>
              </w:rPr>
            </w:pPr>
            <w:r w:rsidRPr="00B96650">
              <w:rPr>
                <w:sz w:val="20"/>
                <w:szCs w:val="20"/>
              </w:rPr>
              <w:t>5/5</w:t>
            </w:r>
          </w:p>
        </w:tc>
      </w:tr>
    </w:tbl>
    <w:p w:rsidR="00B96650" w:rsidRPr="00B96650" w:rsidRDefault="00B96650" w:rsidP="00B966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6650" w:rsidRPr="00B96650" w:rsidRDefault="00B96650" w:rsidP="00A97057">
      <w:pPr>
        <w:numPr>
          <w:ilvl w:val="1"/>
          <w:numId w:val="14"/>
        </w:numPr>
        <w:rPr>
          <w:rFonts w:cs="Times New Roman"/>
          <w:sz w:val="24"/>
          <w:szCs w:val="24"/>
          <w:lang w:val="en-US"/>
        </w:rPr>
      </w:pPr>
      <w:r w:rsidRPr="00B96650">
        <w:rPr>
          <w:rFonts w:cs="Times New Roman"/>
          <w:sz w:val="24"/>
          <w:szCs w:val="24"/>
          <w:lang w:val="en-US"/>
        </w:rPr>
        <w:t xml:space="preserve">Hasta </w:t>
      </w:r>
      <w:proofErr w:type="spellStart"/>
      <w:r w:rsidRPr="00B96650">
        <w:rPr>
          <w:rFonts w:cs="Times New Roman"/>
          <w:sz w:val="24"/>
          <w:szCs w:val="24"/>
          <w:lang w:val="en-US"/>
        </w:rPr>
        <w:t>ilgili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YBÜ’ne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ulaştırılmadan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önce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veya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ulaştığında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hasta </w:t>
      </w:r>
      <w:proofErr w:type="spellStart"/>
      <w:r w:rsidRPr="00B96650">
        <w:rPr>
          <w:rFonts w:cs="Times New Roman"/>
          <w:sz w:val="24"/>
          <w:szCs w:val="24"/>
          <w:lang w:val="en-US"/>
        </w:rPr>
        <w:t>veya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hasta </w:t>
      </w:r>
      <w:proofErr w:type="spellStart"/>
      <w:r w:rsidRPr="00B96650">
        <w:rPr>
          <w:rFonts w:cs="Times New Roman"/>
          <w:sz w:val="24"/>
          <w:szCs w:val="24"/>
          <w:lang w:val="en-US"/>
        </w:rPr>
        <w:t>yakınları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bilgilendirilir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. </w:t>
      </w:r>
      <w:proofErr w:type="spellStart"/>
      <w:r w:rsidRPr="00B96650">
        <w:rPr>
          <w:rFonts w:cs="Times New Roman"/>
          <w:sz w:val="24"/>
          <w:szCs w:val="24"/>
          <w:lang w:val="en-US"/>
        </w:rPr>
        <w:t>YBÜ’ne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gelen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hastalara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veya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yakınlarına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r w:rsidRPr="00B96650">
        <w:rPr>
          <w:rFonts w:cs="Times New Roman"/>
          <w:b/>
          <w:sz w:val="24"/>
          <w:szCs w:val="24"/>
          <w:lang w:val="en-US"/>
        </w:rPr>
        <w:t>“</w:t>
      </w:r>
      <w:r w:rsidR="00A97057" w:rsidRPr="00A97057">
        <w:rPr>
          <w:rFonts w:cs="Times New Roman"/>
          <w:b/>
          <w:sz w:val="24"/>
          <w:szCs w:val="24"/>
          <w:lang w:val="en-US"/>
        </w:rPr>
        <w:t xml:space="preserve">HD.RB.173 </w:t>
      </w:r>
      <w:proofErr w:type="spellStart"/>
      <w:r w:rsidR="00A97057" w:rsidRPr="00A97057">
        <w:rPr>
          <w:rFonts w:cs="Times New Roman"/>
          <w:b/>
          <w:sz w:val="24"/>
          <w:szCs w:val="24"/>
          <w:lang w:val="en-US"/>
        </w:rPr>
        <w:t>Yenidoğan</w:t>
      </w:r>
      <w:proofErr w:type="spellEnd"/>
      <w:r w:rsidR="00A97057" w:rsidRPr="00A97057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="00A97057" w:rsidRPr="00A97057">
        <w:rPr>
          <w:rFonts w:cs="Times New Roman"/>
          <w:b/>
          <w:sz w:val="24"/>
          <w:szCs w:val="24"/>
          <w:lang w:val="en-US"/>
        </w:rPr>
        <w:t>Yoğun</w:t>
      </w:r>
      <w:proofErr w:type="spellEnd"/>
      <w:r w:rsidR="00A97057" w:rsidRPr="00A97057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="00A97057" w:rsidRPr="00A97057">
        <w:rPr>
          <w:rFonts w:cs="Times New Roman"/>
          <w:b/>
          <w:sz w:val="24"/>
          <w:szCs w:val="24"/>
          <w:lang w:val="en-US"/>
        </w:rPr>
        <w:t>Bakım</w:t>
      </w:r>
      <w:proofErr w:type="spellEnd"/>
      <w:r w:rsidR="00A97057" w:rsidRPr="00A97057">
        <w:rPr>
          <w:rFonts w:cs="Times New Roman"/>
          <w:b/>
          <w:sz w:val="24"/>
          <w:szCs w:val="24"/>
          <w:lang w:val="en-US"/>
        </w:rPr>
        <w:t xml:space="preserve"> Has</w:t>
      </w:r>
      <w:r w:rsidR="00A97057">
        <w:rPr>
          <w:rFonts w:cs="Times New Roman"/>
          <w:b/>
          <w:sz w:val="24"/>
          <w:szCs w:val="24"/>
          <w:lang w:val="en-US"/>
        </w:rPr>
        <w:t xml:space="preserve">ta </w:t>
      </w:r>
      <w:proofErr w:type="spellStart"/>
      <w:r w:rsidR="00A97057">
        <w:rPr>
          <w:rFonts w:cs="Times New Roman"/>
          <w:b/>
          <w:sz w:val="24"/>
          <w:szCs w:val="24"/>
          <w:lang w:val="en-US"/>
        </w:rPr>
        <w:t>Yakını</w:t>
      </w:r>
      <w:proofErr w:type="spellEnd"/>
      <w:r w:rsidR="00A97057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="00A97057">
        <w:rPr>
          <w:rFonts w:cs="Times New Roman"/>
          <w:b/>
          <w:sz w:val="24"/>
          <w:szCs w:val="24"/>
          <w:lang w:val="en-US"/>
        </w:rPr>
        <w:t>Onam</w:t>
      </w:r>
      <w:proofErr w:type="spellEnd"/>
      <w:r w:rsidR="00A97057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A97057">
        <w:rPr>
          <w:rFonts w:cs="Times New Roman"/>
          <w:b/>
          <w:sz w:val="24"/>
          <w:szCs w:val="24"/>
          <w:lang w:val="en-US"/>
        </w:rPr>
        <w:t>Formu</w:t>
      </w:r>
      <w:proofErr w:type="spellEnd"/>
      <w:r w:rsidR="00A97057">
        <w:rPr>
          <w:rFonts w:cs="Times New Roman"/>
          <w:b/>
          <w:sz w:val="24"/>
          <w:szCs w:val="24"/>
          <w:lang w:val="en-US"/>
        </w:rPr>
        <w:t xml:space="preserve"> </w:t>
      </w:r>
      <w:r w:rsidRPr="00B96650">
        <w:rPr>
          <w:rFonts w:cs="Times New Roman"/>
          <w:b/>
          <w:sz w:val="24"/>
          <w:szCs w:val="24"/>
          <w:lang w:val="en-US"/>
        </w:rPr>
        <w:t>”</w:t>
      </w:r>
      <w:proofErr w:type="gramEnd"/>
      <w:r w:rsidRPr="00B96650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verilerek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B96650">
        <w:rPr>
          <w:rFonts w:cs="Times New Roman"/>
          <w:sz w:val="24"/>
          <w:szCs w:val="24"/>
          <w:lang w:val="en-US"/>
        </w:rPr>
        <w:t>okuyup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imzalamaları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istenir</w:t>
      </w:r>
      <w:proofErr w:type="spellEnd"/>
      <w:r w:rsidRPr="00B96650">
        <w:rPr>
          <w:rFonts w:cs="Times New Roman"/>
          <w:sz w:val="24"/>
          <w:szCs w:val="24"/>
          <w:lang w:val="en-US"/>
        </w:rPr>
        <w:t>.</w:t>
      </w:r>
    </w:p>
    <w:p w:rsidR="00B96650" w:rsidRPr="00B96650" w:rsidRDefault="00B96650" w:rsidP="002D0C97">
      <w:pPr>
        <w:numPr>
          <w:ilvl w:val="1"/>
          <w:numId w:val="14"/>
        </w:numPr>
        <w:rPr>
          <w:rFonts w:cs="Times New Roman"/>
          <w:sz w:val="24"/>
          <w:szCs w:val="24"/>
          <w:lang w:val="en-US"/>
        </w:rPr>
      </w:pPr>
      <w:r w:rsidRPr="00B96650">
        <w:rPr>
          <w:rFonts w:cs="Times New Roman"/>
          <w:sz w:val="24"/>
          <w:szCs w:val="24"/>
          <w:lang w:val="en-US"/>
        </w:rPr>
        <w:t xml:space="preserve">Hasta </w:t>
      </w:r>
      <w:proofErr w:type="spellStart"/>
      <w:r w:rsidRPr="00B96650">
        <w:rPr>
          <w:rFonts w:cs="Times New Roman"/>
          <w:sz w:val="24"/>
          <w:szCs w:val="24"/>
          <w:lang w:val="en-US"/>
        </w:rPr>
        <w:t>YBÜ’ne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ulaştıktan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sonra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r w:rsidRPr="00B96650">
        <w:rPr>
          <w:rFonts w:cs="Times New Roman"/>
          <w:b/>
          <w:sz w:val="24"/>
          <w:szCs w:val="24"/>
          <w:lang w:val="en-US"/>
        </w:rPr>
        <w:t>“</w:t>
      </w:r>
      <w:r w:rsidR="00A97057" w:rsidRPr="00A97057">
        <w:rPr>
          <w:rFonts w:cs="Times New Roman"/>
          <w:b/>
          <w:sz w:val="24"/>
          <w:szCs w:val="24"/>
          <w:lang w:val="en-US"/>
        </w:rPr>
        <w:t xml:space="preserve">HB.TL.17 Hasta </w:t>
      </w:r>
      <w:proofErr w:type="spellStart"/>
      <w:r w:rsidR="00A97057" w:rsidRPr="00A97057">
        <w:rPr>
          <w:rFonts w:cs="Times New Roman"/>
          <w:b/>
          <w:sz w:val="24"/>
          <w:szCs w:val="24"/>
          <w:lang w:val="en-US"/>
        </w:rPr>
        <w:t>Taşima</w:t>
      </w:r>
      <w:proofErr w:type="spellEnd"/>
      <w:r w:rsidR="00A97057" w:rsidRPr="00A97057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="00A97057" w:rsidRPr="00A97057">
        <w:rPr>
          <w:rFonts w:cs="Times New Roman"/>
          <w:b/>
          <w:sz w:val="24"/>
          <w:szCs w:val="24"/>
          <w:lang w:val="en-US"/>
        </w:rPr>
        <w:t>Ve</w:t>
      </w:r>
      <w:proofErr w:type="spellEnd"/>
      <w:r w:rsidR="00A97057" w:rsidRPr="00A97057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="00A97057" w:rsidRPr="00A97057">
        <w:rPr>
          <w:rFonts w:cs="Times New Roman"/>
          <w:b/>
          <w:sz w:val="24"/>
          <w:szCs w:val="24"/>
          <w:lang w:val="en-US"/>
        </w:rPr>
        <w:t>Kaldirma</w:t>
      </w:r>
      <w:proofErr w:type="spellEnd"/>
      <w:r w:rsidR="00A97057" w:rsidRPr="00A97057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="00A97057" w:rsidRPr="00A97057">
        <w:rPr>
          <w:rFonts w:cs="Times New Roman"/>
          <w:b/>
          <w:sz w:val="24"/>
          <w:szCs w:val="24"/>
          <w:lang w:val="en-US"/>
        </w:rPr>
        <w:t>Talimati</w:t>
      </w:r>
      <w:r w:rsidRPr="00B96650">
        <w:rPr>
          <w:rFonts w:cs="Times New Roman"/>
          <w:b/>
          <w:sz w:val="24"/>
          <w:szCs w:val="24"/>
          <w:lang w:val="en-US"/>
        </w:rPr>
        <w:t>”</w:t>
      </w:r>
      <w:proofErr w:type="gramStart"/>
      <w:r w:rsidRPr="00B96650">
        <w:rPr>
          <w:rFonts w:cs="Times New Roman"/>
          <w:sz w:val="24"/>
          <w:szCs w:val="24"/>
          <w:lang w:val="en-US"/>
        </w:rPr>
        <w:t>na</w:t>
      </w:r>
      <w:proofErr w:type="spellEnd"/>
      <w:proofErr w:type="gram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göre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yatağına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alınır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. </w:t>
      </w:r>
      <w:proofErr w:type="spellStart"/>
      <w:r w:rsidRPr="00B96650">
        <w:rPr>
          <w:rFonts w:cs="Times New Roman"/>
          <w:sz w:val="24"/>
          <w:szCs w:val="24"/>
          <w:lang w:val="en-US"/>
        </w:rPr>
        <w:t>Yoğun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Bakım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Hemşiresi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hastayı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karşılar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ve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r w:rsidRPr="00B96650">
        <w:rPr>
          <w:rFonts w:cs="Times New Roman"/>
          <w:b/>
          <w:sz w:val="24"/>
          <w:szCs w:val="24"/>
          <w:lang w:val="en-US"/>
        </w:rPr>
        <w:t>“</w:t>
      </w:r>
      <w:r w:rsidR="002D0C97" w:rsidRPr="002D0C97">
        <w:rPr>
          <w:rFonts w:cs="Times New Roman"/>
          <w:b/>
          <w:sz w:val="24"/>
          <w:szCs w:val="24"/>
          <w:lang w:val="en-US"/>
        </w:rPr>
        <w:t xml:space="preserve">MC.TL.04 Hasta </w:t>
      </w:r>
      <w:proofErr w:type="spellStart"/>
      <w:r w:rsidR="002D0C97" w:rsidRPr="002D0C97">
        <w:rPr>
          <w:rFonts w:cs="Times New Roman"/>
          <w:b/>
          <w:sz w:val="24"/>
          <w:szCs w:val="24"/>
          <w:lang w:val="en-US"/>
        </w:rPr>
        <w:t>Başi</w:t>
      </w:r>
      <w:proofErr w:type="spellEnd"/>
      <w:r w:rsidR="002D0C97" w:rsidRPr="002D0C97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="002D0C97" w:rsidRPr="002D0C97">
        <w:rPr>
          <w:rFonts w:cs="Times New Roman"/>
          <w:b/>
          <w:sz w:val="24"/>
          <w:szCs w:val="24"/>
          <w:lang w:val="en-US"/>
        </w:rPr>
        <w:t>Monitör</w:t>
      </w:r>
      <w:proofErr w:type="spellEnd"/>
      <w:r w:rsidR="002D0C97" w:rsidRPr="002D0C97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="002D0C97" w:rsidRPr="002D0C97">
        <w:rPr>
          <w:rFonts w:cs="Times New Roman"/>
          <w:b/>
          <w:sz w:val="24"/>
          <w:szCs w:val="24"/>
          <w:lang w:val="en-US"/>
        </w:rPr>
        <w:t>Kullanma</w:t>
      </w:r>
      <w:proofErr w:type="spellEnd"/>
      <w:r w:rsidR="002D0C97" w:rsidRPr="002D0C97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="002D0C97" w:rsidRPr="002D0C97">
        <w:rPr>
          <w:rFonts w:cs="Times New Roman"/>
          <w:b/>
          <w:sz w:val="24"/>
          <w:szCs w:val="24"/>
          <w:lang w:val="en-US"/>
        </w:rPr>
        <w:t>Talimati</w:t>
      </w:r>
      <w:proofErr w:type="spellEnd"/>
      <w:r w:rsidRPr="00B96650">
        <w:rPr>
          <w:rFonts w:cs="Times New Roman"/>
          <w:b/>
          <w:sz w:val="24"/>
          <w:szCs w:val="24"/>
          <w:lang w:val="en-US"/>
        </w:rPr>
        <w:t xml:space="preserve">” </w:t>
      </w:r>
      <w:proofErr w:type="spellStart"/>
      <w:r w:rsidRPr="00B96650">
        <w:rPr>
          <w:rFonts w:cs="Times New Roman"/>
          <w:sz w:val="24"/>
          <w:szCs w:val="24"/>
          <w:lang w:val="en-US"/>
        </w:rPr>
        <w:t>doğrultusunda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monitörizasyon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başlatılır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. YBÜ </w:t>
      </w:r>
      <w:proofErr w:type="spellStart"/>
      <w:r w:rsidRPr="00B96650">
        <w:rPr>
          <w:rFonts w:cs="Times New Roman"/>
          <w:sz w:val="24"/>
          <w:szCs w:val="24"/>
          <w:lang w:val="en-US"/>
        </w:rPr>
        <w:t>hekimi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hastayı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değerlendirir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(</w:t>
      </w:r>
      <w:proofErr w:type="spellStart"/>
      <w:r w:rsidRPr="00B96650">
        <w:rPr>
          <w:rFonts w:cs="Times New Roman"/>
          <w:sz w:val="24"/>
          <w:szCs w:val="24"/>
          <w:lang w:val="en-US"/>
        </w:rPr>
        <w:t>anamnez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B96650">
        <w:rPr>
          <w:rFonts w:cs="Times New Roman"/>
          <w:sz w:val="24"/>
          <w:szCs w:val="24"/>
          <w:lang w:val="en-US"/>
        </w:rPr>
        <w:t>fizik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muayene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vb.) </w:t>
      </w:r>
      <w:proofErr w:type="spellStart"/>
      <w:r w:rsidRPr="00B96650">
        <w:rPr>
          <w:rFonts w:cs="Times New Roman"/>
          <w:sz w:val="24"/>
          <w:szCs w:val="24"/>
          <w:lang w:val="en-US"/>
        </w:rPr>
        <w:t>ve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tanı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ve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tedavi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istemlerini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r w:rsidRPr="00B96650">
        <w:rPr>
          <w:rFonts w:cs="Times New Roman"/>
          <w:b/>
          <w:sz w:val="24"/>
          <w:szCs w:val="24"/>
          <w:lang w:val="en-US"/>
        </w:rPr>
        <w:t>“</w:t>
      </w:r>
      <w:r w:rsidR="00A97057" w:rsidRPr="00A97057">
        <w:rPr>
          <w:rFonts w:cs="Times New Roman"/>
          <w:b/>
          <w:sz w:val="24"/>
          <w:szCs w:val="24"/>
          <w:lang w:val="en-US"/>
        </w:rPr>
        <w:t xml:space="preserve">TA.FR.20 Order </w:t>
      </w:r>
      <w:proofErr w:type="spellStart"/>
      <w:r w:rsidR="00A97057" w:rsidRPr="00A97057">
        <w:rPr>
          <w:rFonts w:cs="Times New Roman"/>
          <w:b/>
          <w:sz w:val="24"/>
          <w:szCs w:val="24"/>
          <w:lang w:val="en-US"/>
        </w:rPr>
        <w:t>Formu</w:t>
      </w:r>
      <w:r w:rsidRPr="00B96650">
        <w:rPr>
          <w:rFonts w:cs="Times New Roman"/>
          <w:b/>
          <w:sz w:val="24"/>
          <w:szCs w:val="24"/>
          <w:lang w:val="en-US"/>
        </w:rPr>
        <w:t>”</w:t>
      </w:r>
      <w:proofErr w:type="gramStart"/>
      <w:r w:rsidRPr="00B96650">
        <w:rPr>
          <w:rFonts w:cs="Times New Roman"/>
          <w:sz w:val="24"/>
          <w:szCs w:val="24"/>
          <w:lang w:val="en-US"/>
        </w:rPr>
        <w:t>na</w:t>
      </w:r>
      <w:proofErr w:type="spellEnd"/>
      <w:proofErr w:type="gram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kaydeder</w:t>
      </w:r>
      <w:proofErr w:type="spellEnd"/>
      <w:r w:rsidRPr="00B96650">
        <w:rPr>
          <w:rFonts w:cs="Times New Roman"/>
          <w:sz w:val="24"/>
          <w:szCs w:val="24"/>
          <w:lang w:val="en-US"/>
        </w:rPr>
        <w:t>.</w:t>
      </w:r>
    </w:p>
    <w:p w:rsidR="00B96650" w:rsidRPr="00B96650" w:rsidRDefault="00B96650" w:rsidP="00B96650">
      <w:pPr>
        <w:numPr>
          <w:ilvl w:val="1"/>
          <w:numId w:val="14"/>
        </w:numPr>
        <w:jc w:val="both"/>
        <w:rPr>
          <w:rFonts w:cs="Times New Roman"/>
          <w:sz w:val="24"/>
          <w:szCs w:val="24"/>
          <w:lang w:val="en-US"/>
        </w:rPr>
      </w:pPr>
      <w:r w:rsidRPr="00B96650">
        <w:rPr>
          <w:rFonts w:cs="Times New Roman"/>
          <w:sz w:val="24"/>
          <w:szCs w:val="24"/>
          <w:lang w:val="en-US"/>
        </w:rPr>
        <w:t xml:space="preserve">Hasta </w:t>
      </w:r>
      <w:proofErr w:type="spellStart"/>
      <w:r w:rsidRPr="00B96650">
        <w:rPr>
          <w:rFonts w:cs="Times New Roman"/>
          <w:sz w:val="24"/>
          <w:szCs w:val="24"/>
          <w:lang w:val="en-US"/>
        </w:rPr>
        <w:t>YBÜ’ye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yatışından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sonraki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1 </w:t>
      </w:r>
      <w:proofErr w:type="spellStart"/>
      <w:r w:rsidRPr="00B96650">
        <w:rPr>
          <w:rFonts w:cs="Times New Roman"/>
          <w:sz w:val="24"/>
          <w:szCs w:val="24"/>
          <w:lang w:val="en-US"/>
        </w:rPr>
        <w:t>saat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içinde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bir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Pediatri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Uzman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Hekimi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tarafından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görülerek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değerlendirilir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ve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tedavileri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planlanır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. </w:t>
      </w:r>
      <w:proofErr w:type="spellStart"/>
      <w:r w:rsidRPr="00B96650">
        <w:rPr>
          <w:rFonts w:cs="Times New Roman"/>
          <w:sz w:val="24"/>
          <w:szCs w:val="24"/>
          <w:lang w:val="en-US"/>
        </w:rPr>
        <w:t>Yoğun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bakım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hekimlerinin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aralıklı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değerlendirme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sonuçları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ve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tedavi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planı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ilgili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evraklara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kaydedilir</w:t>
      </w:r>
      <w:proofErr w:type="spellEnd"/>
      <w:r w:rsidRPr="00B96650">
        <w:rPr>
          <w:rFonts w:cs="Times New Roman"/>
          <w:sz w:val="24"/>
          <w:szCs w:val="24"/>
          <w:lang w:val="en-US"/>
        </w:rPr>
        <w:t>.</w:t>
      </w:r>
    </w:p>
    <w:p w:rsidR="00B96650" w:rsidRPr="00B96650" w:rsidRDefault="00B96650" w:rsidP="00B96650">
      <w:pPr>
        <w:rPr>
          <w:rFonts w:cs="Times New Roman"/>
          <w:sz w:val="24"/>
          <w:szCs w:val="24"/>
          <w:lang w:val="en-US"/>
        </w:rPr>
      </w:pPr>
      <w:r w:rsidRPr="00B96650">
        <w:rPr>
          <w:rFonts w:cs="Times New Roman"/>
          <w:b/>
          <w:sz w:val="24"/>
          <w:szCs w:val="24"/>
          <w:lang w:val="en-US"/>
        </w:rPr>
        <w:t xml:space="preserve">5.17. </w:t>
      </w:r>
      <w:r w:rsidRPr="00B96650">
        <w:rPr>
          <w:rFonts w:cs="Times New Roman"/>
          <w:sz w:val="24"/>
          <w:szCs w:val="24"/>
          <w:lang w:val="en-US"/>
        </w:rPr>
        <w:t xml:space="preserve">“Pre-op” </w:t>
      </w:r>
      <w:proofErr w:type="spellStart"/>
      <w:r w:rsidRPr="00B96650">
        <w:rPr>
          <w:rFonts w:cs="Times New Roman"/>
          <w:sz w:val="24"/>
          <w:szCs w:val="24"/>
          <w:lang w:val="en-US"/>
        </w:rPr>
        <w:t>hastalar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ancak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yoğun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bakım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tedavileri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gerektirmeleri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durumunda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yoğun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bakım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ünitesinde</w:t>
      </w:r>
      <w:proofErr w:type="spellEnd"/>
      <w:r w:rsidRPr="00B9665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96650">
        <w:rPr>
          <w:rFonts w:cs="Times New Roman"/>
          <w:sz w:val="24"/>
          <w:szCs w:val="24"/>
          <w:lang w:val="en-US"/>
        </w:rPr>
        <w:t>izlenir</w:t>
      </w:r>
      <w:proofErr w:type="spellEnd"/>
      <w:r w:rsidRPr="00B96650">
        <w:rPr>
          <w:rFonts w:cs="Times New Roman"/>
          <w:sz w:val="24"/>
          <w:szCs w:val="24"/>
          <w:lang w:val="en-US"/>
        </w:rPr>
        <w:t>.</w:t>
      </w:r>
    </w:p>
    <w:p w:rsidR="00B96650" w:rsidRPr="00B96650" w:rsidRDefault="00B96650" w:rsidP="00B96650">
      <w:pPr>
        <w:numPr>
          <w:ilvl w:val="0"/>
          <w:numId w:val="14"/>
        </w:numPr>
        <w:jc w:val="both"/>
        <w:rPr>
          <w:rFonts w:cs="Times New Roman"/>
          <w:b/>
          <w:bCs/>
          <w:sz w:val="24"/>
          <w:szCs w:val="24"/>
          <w:lang w:val="en-US"/>
        </w:rPr>
      </w:pPr>
      <w:r w:rsidRPr="00B96650">
        <w:rPr>
          <w:rFonts w:cs="Times New Roman"/>
          <w:b/>
          <w:bCs/>
          <w:sz w:val="24"/>
          <w:szCs w:val="24"/>
          <w:lang w:val="en-US"/>
        </w:rPr>
        <w:t>İLGİLİ DOKÜMANLAR</w:t>
      </w:r>
    </w:p>
    <w:p w:rsidR="00A97057" w:rsidRPr="002D0C97" w:rsidRDefault="00A97057" w:rsidP="00A97057">
      <w:pPr>
        <w:numPr>
          <w:ilvl w:val="1"/>
          <w:numId w:val="14"/>
        </w:numPr>
        <w:rPr>
          <w:rFonts w:cs="Times New Roman"/>
          <w:sz w:val="24"/>
          <w:szCs w:val="24"/>
          <w:lang w:val="en-US"/>
        </w:rPr>
      </w:pPr>
      <w:r w:rsidRPr="002D0C97">
        <w:rPr>
          <w:rFonts w:cs="Times New Roman"/>
          <w:sz w:val="24"/>
          <w:szCs w:val="24"/>
          <w:lang w:val="en-US"/>
        </w:rPr>
        <w:t xml:space="preserve">TA.FR.20 Order </w:t>
      </w:r>
      <w:proofErr w:type="spellStart"/>
      <w:r w:rsidRPr="002D0C97">
        <w:rPr>
          <w:rFonts w:cs="Times New Roman"/>
          <w:sz w:val="24"/>
          <w:szCs w:val="24"/>
          <w:lang w:val="en-US"/>
        </w:rPr>
        <w:t>Formu</w:t>
      </w:r>
      <w:proofErr w:type="spellEnd"/>
      <w:r w:rsidRPr="002D0C97">
        <w:rPr>
          <w:rFonts w:cs="Times New Roman"/>
          <w:sz w:val="24"/>
          <w:szCs w:val="24"/>
          <w:lang w:val="en-US"/>
        </w:rPr>
        <w:t xml:space="preserve"> </w:t>
      </w:r>
    </w:p>
    <w:p w:rsidR="002D0C97" w:rsidRPr="002D0C97" w:rsidRDefault="002D0C97" w:rsidP="002D0C97">
      <w:pPr>
        <w:numPr>
          <w:ilvl w:val="1"/>
          <w:numId w:val="14"/>
        </w:numPr>
        <w:rPr>
          <w:rFonts w:cs="Times New Roman"/>
          <w:sz w:val="24"/>
          <w:szCs w:val="24"/>
          <w:lang w:val="en-US"/>
        </w:rPr>
      </w:pPr>
      <w:r w:rsidRPr="002D0C97">
        <w:rPr>
          <w:rFonts w:cs="Times New Roman"/>
          <w:sz w:val="24"/>
          <w:szCs w:val="24"/>
          <w:lang w:val="en-US"/>
        </w:rPr>
        <w:t>MC.TL.04 HASTA BAŞI MONİTÖR KULLANMA TALİMATI</w:t>
      </w:r>
    </w:p>
    <w:p w:rsidR="00A97057" w:rsidRPr="002D0C97" w:rsidRDefault="00A97057" w:rsidP="00B96650">
      <w:pPr>
        <w:numPr>
          <w:ilvl w:val="1"/>
          <w:numId w:val="14"/>
        </w:numPr>
        <w:jc w:val="both"/>
        <w:rPr>
          <w:rFonts w:cs="Times New Roman"/>
          <w:sz w:val="24"/>
          <w:szCs w:val="24"/>
          <w:lang w:val="en-US"/>
        </w:rPr>
      </w:pPr>
      <w:r w:rsidRPr="002D0C97">
        <w:rPr>
          <w:rFonts w:cs="Times New Roman"/>
          <w:sz w:val="24"/>
          <w:szCs w:val="24"/>
          <w:lang w:val="en-US"/>
        </w:rPr>
        <w:t xml:space="preserve">HB.TL.17 Hasta </w:t>
      </w:r>
      <w:proofErr w:type="spellStart"/>
      <w:r w:rsidRPr="002D0C97">
        <w:rPr>
          <w:rFonts w:cs="Times New Roman"/>
          <w:sz w:val="24"/>
          <w:szCs w:val="24"/>
          <w:lang w:val="en-US"/>
        </w:rPr>
        <w:t>Taşima</w:t>
      </w:r>
      <w:proofErr w:type="spellEnd"/>
      <w:r w:rsidRPr="002D0C97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2D0C97">
        <w:rPr>
          <w:rFonts w:cs="Times New Roman"/>
          <w:sz w:val="24"/>
          <w:szCs w:val="24"/>
          <w:lang w:val="en-US"/>
        </w:rPr>
        <w:t>Ve</w:t>
      </w:r>
      <w:proofErr w:type="spellEnd"/>
      <w:r w:rsidRPr="002D0C97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2D0C97">
        <w:rPr>
          <w:rFonts w:cs="Times New Roman"/>
          <w:sz w:val="24"/>
          <w:szCs w:val="24"/>
          <w:lang w:val="en-US"/>
        </w:rPr>
        <w:t>Kaldirma</w:t>
      </w:r>
      <w:proofErr w:type="spellEnd"/>
      <w:r w:rsidRPr="002D0C97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2D0C97">
        <w:rPr>
          <w:rFonts w:cs="Times New Roman"/>
          <w:sz w:val="24"/>
          <w:szCs w:val="24"/>
          <w:lang w:val="en-US"/>
        </w:rPr>
        <w:t>Talimati</w:t>
      </w:r>
      <w:proofErr w:type="spellEnd"/>
      <w:r w:rsidRPr="002D0C97">
        <w:rPr>
          <w:rFonts w:cs="Times New Roman"/>
          <w:sz w:val="24"/>
          <w:szCs w:val="24"/>
          <w:lang w:val="en-US"/>
        </w:rPr>
        <w:t xml:space="preserve"> </w:t>
      </w:r>
    </w:p>
    <w:p w:rsidR="00A97057" w:rsidRPr="002D0C97" w:rsidRDefault="00A97057" w:rsidP="00B96650">
      <w:pPr>
        <w:numPr>
          <w:ilvl w:val="1"/>
          <w:numId w:val="14"/>
        </w:numPr>
        <w:jc w:val="both"/>
        <w:rPr>
          <w:rFonts w:cs="Times New Roman"/>
          <w:sz w:val="24"/>
          <w:szCs w:val="24"/>
          <w:lang w:val="en-US"/>
        </w:rPr>
      </w:pPr>
      <w:r w:rsidRPr="002D0C97">
        <w:rPr>
          <w:rFonts w:cs="Times New Roman"/>
          <w:sz w:val="24"/>
          <w:szCs w:val="24"/>
          <w:lang w:val="en-US"/>
        </w:rPr>
        <w:t xml:space="preserve">HD.RB.173 </w:t>
      </w:r>
      <w:proofErr w:type="spellStart"/>
      <w:r w:rsidRPr="002D0C97">
        <w:rPr>
          <w:rFonts w:cs="Times New Roman"/>
          <w:sz w:val="24"/>
          <w:szCs w:val="24"/>
          <w:lang w:val="en-US"/>
        </w:rPr>
        <w:t>Yenidoğan</w:t>
      </w:r>
      <w:proofErr w:type="spellEnd"/>
      <w:r w:rsidRPr="002D0C97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2D0C97">
        <w:rPr>
          <w:rFonts w:cs="Times New Roman"/>
          <w:sz w:val="24"/>
          <w:szCs w:val="24"/>
          <w:lang w:val="en-US"/>
        </w:rPr>
        <w:t>Yoğun</w:t>
      </w:r>
      <w:proofErr w:type="spellEnd"/>
      <w:r w:rsidRPr="002D0C97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2D0C97">
        <w:rPr>
          <w:rFonts w:cs="Times New Roman"/>
          <w:sz w:val="24"/>
          <w:szCs w:val="24"/>
          <w:lang w:val="en-US"/>
        </w:rPr>
        <w:t>Bakım</w:t>
      </w:r>
      <w:proofErr w:type="spellEnd"/>
      <w:r w:rsidRPr="002D0C97">
        <w:rPr>
          <w:rFonts w:cs="Times New Roman"/>
          <w:sz w:val="24"/>
          <w:szCs w:val="24"/>
          <w:lang w:val="en-US"/>
        </w:rPr>
        <w:t xml:space="preserve"> Hasta </w:t>
      </w:r>
      <w:proofErr w:type="spellStart"/>
      <w:r w:rsidRPr="002D0C97">
        <w:rPr>
          <w:rFonts w:cs="Times New Roman"/>
          <w:sz w:val="24"/>
          <w:szCs w:val="24"/>
          <w:lang w:val="en-US"/>
        </w:rPr>
        <w:t>Yakını</w:t>
      </w:r>
      <w:proofErr w:type="spellEnd"/>
      <w:r w:rsidRPr="002D0C97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2D0C97">
        <w:rPr>
          <w:rFonts w:cs="Times New Roman"/>
          <w:sz w:val="24"/>
          <w:szCs w:val="24"/>
          <w:lang w:val="en-US"/>
        </w:rPr>
        <w:t>Onam</w:t>
      </w:r>
      <w:proofErr w:type="spellEnd"/>
      <w:r w:rsidRPr="002D0C97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2D0C97">
        <w:rPr>
          <w:rFonts w:cs="Times New Roman"/>
          <w:sz w:val="24"/>
          <w:szCs w:val="24"/>
          <w:lang w:val="en-US"/>
        </w:rPr>
        <w:t>Formu</w:t>
      </w:r>
      <w:proofErr w:type="spellEnd"/>
      <w:r w:rsidRPr="002D0C97">
        <w:rPr>
          <w:rFonts w:cs="Times New Roman"/>
          <w:sz w:val="24"/>
          <w:szCs w:val="24"/>
          <w:lang w:val="en-US"/>
        </w:rPr>
        <w:t xml:space="preserve"> </w:t>
      </w:r>
    </w:p>
    <w:p w:rsidR="00A97057" w:rsidRPr="002D0C97" w:rsidRDefault="00A97057" w:rsidP="00A97057">
      <w:pPr>
        <w:numPr>
          <w:ilvl w:val="1"/>
          <w:numId w:val="14"/>
        </w:numPr>
        <w:rPr>
          <w:rFonts w:cs="Times New Roman"/>
          <w:sz w:val="24"/>
          <w:szCs w:val="24"/>
          <w:lang w:val="en-US"/>
        </w:rPr>
      </w:pPr>
      <w:r w:rsidRPr="002D0C97">
        <w:rPr>
          <w:rFonts w:cs="Times New Roman"/>
          <w:sz w:val="24"/>
          <w:szCs w:val="24"/>
          <w:lang w:val="en-US"/>
        </w:rPr>
        <w:t>HB.PR.07 HASTALARIN GÜVENLİ TRANSFERİ PROSEDÜRÜ</w:t>
      </w:r>
    </w:p>
    <w:p w:rsidR="00A97057" w:rsidRPr="002D0C97" w:rsidRDefault="00A97057" w:rsidP="009753B0">
      <w:pPr>
        <w:rPr>
          <w:rFonts w:cs="Times New Roman"/>
          <w:sz w:val="24"/>
          <w:szCs w:val="24"/>
          <w:lang w:val="en-US"/>
        </w:rPr>
      </w:pPr>
      <w:r w:rsidRPr="002D0C97">
        <w:rPr>
          <w:rFonts w:cs="Times New Roman"/>
          <w:b/>
          <w:sz w:val="24"/>
          <w:szCs w:val="24"/>
          <w:lang w:val="en-US"/>
        </w:rPr>
        <w:t>2.6</w:t>
      </w:r>
      <w:proofErr w:type="gramStart"/>
      <w:r w:rsidRPr="002D0C97">
        <w:rPr>
          <w:rFonts w:cs="Times New Roman"/>
          <w:b/>
          <w:sz w:val="24"/>
          <w:szCs w:val="24"/>
          <w:lang w:val="en-US"/>
        </w:rPr>
        <w:t>.</w:t>
      </w:r>
      <w:r w:rsidRPr="002D0C97">
        <w:rPr>
          <w:rFonts w:cs="Times New Roman"/>
          <w:sz w:val="24"/>
          <w:szCs w:val="24"/>
          <w:lang w:val="en-US"/>
        </w:rPr>
        <w:t xml:space="preserve">  HB.PR.18</w:t>
      </w:r>
      <w:proofErr w:type="gramEnd"/>
      <w:r w:rsidRPr="002D0C97">
        <w:rPr>
          <w:rFonts w:cs="Times New Roman"/>
          <w:sz w:val="24"/>
          <w:szCs w:val="24"/>
          <w:lang w:val="en-US"/>
        </w:rPr>
        <w:t xml:space="preserve"> KONSÜLTASYONLAR PROSEDÜRÜ</w:t>
      </w:r>
    </w:p>
    <w:p w:rsidR="00CB2A65" w:rsidRPr="002D0C97" w:rsidRDefault="00A97057" w:rsidP="009753B0">
      <w:pPr>
        <w:rPr>
          <w:rFonts w:cs="Times New Roman"/>
          <w:sz w:val="24"/>
          <w:szCs w:val="24"/>
        </w:rPr>
      </w:pPr>
      <w:r w:rsidRPr="002D0C97">
        <w:rPr>
          <w:rFonts w:cs="Times New Roman"/>
          <w:b/>
          <w:sz w:val="24"/>
          <w:szCs w:val="24"/>
        </w:rPr>
        <w:t>2.7.</w:t>
      </w:r>
      <w:r w:rsidRPr="002D0C97">
        <w:rPr>
          <w:rFonts w:cs="Times New Roman"/>
          <w:sz w:val="24"/>
          <w:szCs w:val="24"/>
        </w:rPr>
        <w:t xml:space="preserve">   </w:t>
      </w:r>
      <w:bookmarkStart w:id="0" w:name="_GoBack"/>
      <w:bookmarkEnd w:id="0"/>
      <w:proofErr w:type="gramStart"/>
      <w:r w:rsidRPr="002D0C97">
        <w:rPr>
          <w:rFonts w:cs="Times New Roman"/>
          <w:sz w:val="24"/>
          <w:szCs w:val="24"/>
        </w:rPr>
        <w:t>TA.FR</w:t>
      </w:r>
      <w:proofErr w:type="gramEnd"/>
      <w:r w:rsidRPr="002D0C97">
        <w:rPr>
          <w:rFonts w:cs="Times New Roman"/>
          <w:sz w:val="24"/>
          <w:szCs w:val="24"/>
        </w:rPr>
        <w:t xml:space="preserve">.44  AMBULANS GÖREV EMRİ </w:t>
      </w:r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p w:rsidR="002D0C97" w:rsidRDefault="002D0C97" w:rsidP="009753B0">
      <w:pPr>
        <w:rPr>
          <w:rFonts w:ascii="Times New Roman" w:hAnsi="Times New Roman" w:cs="Times New Roman"/>
          <w:sz w:val="24"/>
          <w:szCs w:val="24"/>
        </w:rPr>
      </w:pPr>
    </w:p>
    <w:p w:rsidR="002D0C97" w:rsidRDefault="002D0C97" w:rsidP="009753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282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A97057" w:rsidTr="00A97057">
        <w:tc>
          <w:tcPr>
            <w:tcW w:w="3448" w:type="dxa"/>
          </w:tcPr>
          <w:p w:rsidR="00A97057" w:rsidRDefault="00A97057" w:rsidP="00A9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A97057" w:rsidRDefault="00A97057" w:rsidP="00A9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</w:t>
            </w:r>
          </w:p>
        </w:tc>
        <w:tc>
          <w:tcPr>
            <w:tcW w:w="3449" w:type="dxa"/>
          </w:tcPr>
          <w:p w:rsidR="00A97057" w:rsidRDefault="00A97057" w:rsidP="00A9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</w:tc>
      </w:tr>
      <w:tr w:rsidR="00A97057" w:rsidTr="00A97057">
        <w:tc>
          <w:tcPr>
            <w:tcW w:w="3448" w:type="dxa"/>
          </w:tcPr>
          <w:p w:rsidR="00A97057" w:rsidRDefault="00A97057" w:rsidP="00A9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57" w:rsidRDefault="00A97057" w:rsidP="00A9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A97057" w:rsidRDefault="00A97057" w:rsidP="00A9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PERFORMANS VE KALİTE BİRİMİ</w:t>
            </w:r>
          </w:p>
        </w:tc>
        <w:tc>
          <w:tcPr>
            <w:tcW w:w="3449" w:type="dxa"/>
          </w:tcPr>
          <w:p w:rsidR="00A97057" w:rsidRDefault="00A97057" w:rsidP="00A9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BAŞHEKİM</w:t>
            </w:r>
          </w:p>
        </w:tc>
      </w:tr>
    </w:tbl>
    <w:p w:rsidR="00E5033B" w:rsidRDefault="00E5033B" w:rsidP="009753B0">
      <w:pPr>
        <w:rPr>
          <w:rFonts w:ascii="Times New Roman" w:hAnsi="Times New Roman" w:cs="Times New Roman"/>
          <w:sz w:val="24"/>
          <w:szCs w:val="24"/>
        </w:rPr>
      </w:pPr>
    </w:p>
    <w:p w:rsidR="006A2928" w:rsidRDefault="006A2928" w:rsidP="009753B0">
      <w:pPr>
        <w:rPr>
          <w:rFonts w:ascii="Times New Roman" w:hAnsi="Times New Roman" w:cs="Times New Roman"/>
          <w:sz w:val="24"/>
          <w:szCs w:val="24"/>
        </w:rPr>
      </w:pPr>
    </w:p>
    <w:p w:rsidR="006A2928" w:rsidRDefault="006A2928" w:rsidP="009753B0">
      <w:pPr>
        <w:rPr>
          <w:rFonts w:ascii="Times New Roman" w:hAnsi="Times New Roman" w:cs="Times New Roman"/>
          <w:sz w:val="24"/>
          <w:szCs w:val="24"/>
        </w:rPr>
      </w:pPr>
    </w:p>
    <w:sectPr w:rsidR="006A2928" w:rsidSect="00E5033B">
      <w:type w:val="continuous"/>
      <w:pgSz w:w="11907" w:h="16839" w:code="9"/>
      <w:pgMar w:top="140" w:right="850" w:bottom="14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919"/>
    <w:multiLevelType w:val="hybridMultilevel"/>
    <w:tmpl w:val="2BBEA34C"/>
    <w:lvl w:ilvl="0" w:tplc="1D860A2C">
      <w:numFmt w:val="bullet"/>
      <w:lvlText w:val=""/>
      <w:lvlJc w:val="left"/>
      <w:pPr>
        <w:ind w:left="609" w:hanging="18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BD8AAAA">
      <w:numFmt w:val="bullet"/>
      <w:lvlText w:val="•"/>
      <w:lvlJc w:val="left"/>
      <w:pPr>
        <w:ind w:left="1394" w:hanging="180"/>
      </w:pPr>
      <w:rPr>
        <w:rFonts w:hint="default"/>
      </w:rPr>
    </w:lvl>
    <w:lvl w:ilvl="2" w:tplc="CBAAE0A8">
      <w:numFmt w:val="bullet"/>
      <w:lvlText w:val="•"/>
      <w:lvlJc w:val="left"/>
      <w:pPr>
        <w:ind w:left="2189" w:hanging="180"/>
      </w:pPr>
      <w:rPr>
        <w:rFonts w:hint="default"/>
      </w:rPr>
    </w:lvl>
    <w:lvl w:ilvl="3" w:tplc="0ED45904">
      <w:numFmt w:val="bullet"/>
      <w:lvlText w:val="•"/>
      <w:lvlJc w:val="left"/>
      <w:pPr>
        <w:ind w:left="2984" w:hanging="180"/>
      </w:pPr>
      <w:rPr>
        <w:rFonts w:hint="default"/>
      </w:rPr>
    </w:lvl>
    <w:lvl w:ilvl="4" w:tplc="6400F1B6">
      <w:numFmt w:val="bullet"/>
      <w:lvlText w:val="•"/>
      <w:lvlJc w:val="left"/>
      <w:pPr>
        <w:ind w:left="3779" w:hanging="180"/>
      </w:pPr>
      <w:rPr>
        <w:rFonts w:hint="default"/>
      </w:rPr>
    </w:lvl>
    <w:lvl w:ilvl="5" w:tplc="83E44112">
      <w:numFmt w:val="bullet"/>
      <w:lvlText w:val="•"/>
      <w:lvlJc w:val="left"/>
      <w:pPr>
        <w:ind w:left="4574" w:hanging="180"/>
      </w:pPr>
      <w:rPr>
        <w:rFonts w:hint="default"/>
      </w:rPr>
    </w:lvl>
    <w:lvl w:ilvl="6" w:tplc="99E4607E">
      <w:numFmt w:val="bullet"/>
      <w:lvlText w:val="•"/>
      <w:lvlJc w:val="left"/>
      <w:pPr>
        <w:ind w:left="5368" w:hanging="180"/>
      </w:pPr>
      <w:rPr>
        <w:rFonts w:hint="default"/>
      </w:rPr>
    </w:lvl>
    <w:lvl w:ilvl="7" w:tplc="49409BB2">
      <w:numFmt w:val="bullet"/>
      <w:lvlText w:val="•"/>
      <w:lvlJc w:val="left"/>
      <w:pPr>
        <w:ind w:left="6163" w:hanging="180"/>
      </w:pPr>
      <w:rPr>
        <w:rFonts w:hint="default"/>
      </w:rPr>
    </w:lvl>
    <w:lvl w:ilvl="8" w:tplc="9AEA8DC2">
      <w:numFmt w:val="bullet"/>
      <w:lvlText w:val="•"/>
      <w:lvlJc w:val="left"/>
      <w:pPr>
        <w:ind w:left="6958" w:hanging="180"/>
      </w:pPr>
      <w:rPr>
        <w:rFonts w:hint="default"/>
      </w:rPr>
    </w:lvl>
  </w:abstractNum>
  <w:abstractNum w:abstractNumId="1">
    <w:nsid w:val="1165039A"/>
    <w:multiLevelType w:val="hybridMultilevel"/>
    <w:tmpl w:val="A1D035F2"/>
    <w:lvl w:ilvl="0" w:tplc="F9E0A644">
      <w:numFmt w:val="bullet"/>
      <w:lvlText w:val=""/>
      <w:lvlJc w:val="left"/>
      <w:pPr>
        <w:ind w:left="830" w:hanging="18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7DA5E92">
      <w:numFmt w:val="bullet"/>
      <w:lvlText w:val="•"/>
      <w:lvlJc w:val="left"/>
      <w:pPr>
        <w:ind w:left="1602" w:hanging="180"/>
      </w:pPr>
      <w:rPr>
        <w:rFonts w:hint="default"/>
      </w:rPr>
    </w:lvl>
    <w:lvl w:ilvl="2" w:tplc="8A3CB962">
      <w:numFmt w:val="bullet"/>
      <w:lvlText w:val="•"/>
      <w:lvlJc w:val="left"/>
      <w:pPr>
        <w:ind w:left="2364" w:hanging="180"/>
      </w:pPr>
      <w:rPr>
        <w:rFonts w:hint="default"/>
      </w:rPr>
    </w:lvl>
    <w:lvl w:ilvl="3" w:tplc="7AD4AD16">
      <w:numFmt w:val="bullet"/>
      <w:lvlText w:val="•"/>
      <w:lvlJc w:val="left"/>
      <w:pPr>
        <w:ind w:left="3127" w:hanging="180"/>
      </w:pPr>
      <w:rPr>
        <w:rFonts w:hint="default"/>
      </w:rPr>
    </w:lvl>
    <w:lvl w:ilvl="4" w:tplc="D29407E4">
      <w:numFmt w:val="bullet"/>
      <w:lvlText w:val="•"/>
      <w:lvlJc w:val="left"/>
      <w:pPr>
        <w:ind w:left="3889" w:hanging="180"/>
      </w:pPr>
      <w:rPr>
        <w:rFonts w:hint="default"/>
      </w:rPr>
    </w:lvl>
    <w:lvl w:ilvl="5" w:tplc="22CEB0DC">
      <w:numFmt w:val="bullet"/>
      <w:lvlText w:val="•"/>
      <w:lvlJc w:val="left"/>
      <w:pPr>
        <w:ind w:left="4652" w:hanging="180"/>
      </w:pPr>
      <w:rPr>
        <w:rFonts w:hint="default"/>
      </w:rPr>
    </w:lvl>
    <w:lvl w:ilvl="6" w:tplc="69E02C62">
      <w:numFmt w:val="bullet"/>
      <w:lvlText w:val="•"/>
      <w:lvlJc w:val="left"/>
      <w:pPr>
        <w:ind w:left="5414" w:hanging="180"/>
      </w:pPr>
      <w:rPr>
        <w:rFonts w:hint="default"/>
      </w:rPr>
    </w:lvl>
    <w:lvl w:ilvl="7" w:tplc="070A7AC0">
      <w:numFmt w:val="bullet"/>
      <w:lvlText w:val="•"/>
      <w:lvlJc w:val="left"/>
      <w:pPr>
        <w:ind w:left="6176" w:hanging="180"/>
      </w:pPr>
      <w:rPr>
        <w:rFonts w:hint="default"/>
      </w:rPr>
    </w:lvl>
    <w:lvl w:ilvl="8" w:tplc="76366C0E">
      <w:numFmt w:val="bullet"/>
      <w:lvlText w:val="•"/>
      <w:lvlJc w:val="left"/>
      <w:pPr>
        <w:ind w:left="6939" w:hanging="180"/>
      </w:pPr>
      <w:rPr>
        <w:rFonts w:hint="default"/>
      </w:rPr>
    </w:lvl>
  </w:abstractNum>
  <w:abstractNum w:abstractNumId="2">
    <w:nsid w:val="186219AD"/>
    <w:multiLevelType w:val="hybridMultilevel"/>
    <w:tmpl w:val="594E62C4"/>
    <w:lvl w:ilvl="0" w:tplc="58A8799A">
      <w:numFmt w:val="bullet"/>
      <w:lvlText w:val=""/>
      <w:lvlJc w:val="left"/>
      <w:pPr>
        <w:ind w:left="650" w:hanging="18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75EDACC">
      <w:numFmt w:val="bullet"/>
      <w:lvlText w:val="•"/>
      <w:lvlJc w:val="left"/>
      <w:pPr>
        <w:ind w:left="1440" w:hanging="180"/>
      </w:pPr>
      <w:rPr>
        <w:rFonts w:hint="default"/>
      </w:rPr>
    </w:lvl>
    <w:lvl w:ilvl="2" w:tplc="5CA6A730">
      <w:numFmt w:val="bullet"/>
      <w:lvlText w:val="•"/>
      <w:lvlJc w:val="left"/>
      <w:pPr>
        <w:ind w:left="2220" w:hanging="180"/>
      </w:pPr>
      <w:rPr>
        <w:rFonts w:hint="default"/>
      </w:rPr>
    </w:lvl>
    <w:lvl w:ilvl="3" w:tplc="7206D160">
      <w:numFmt w:val="bullet"/>
      <w:lvlText w:val="•"/>
      <w:lvlJc w:val="left"/>
      <w:pPr>
        <w:ind w:left="3001" w:hanging="180"/>
      </w:pPr>
      <w:rPr>
        <w:rFonts w:hint="default"/>
      </w:rPr>
    </w:lvl>
    <w:lvl w:ilvl="4" w:tplc="CD9C5B4A">
      <w:numFmt w:val="bullet"/>
      <w:lvlText w:val="•"/>
      <w:lvlJc w:val="left"/>
      <w:pPr>
        <w:ind w:left="3781" w:hanging="180"/>
      </w:pPr>
      <w:rPr>
        <w:rFonts w:hint="default"/>
      </w:rPr>
    </w:lvl>
    <w:lvl w:ilvl="5" w:tplc="B34861A6">
      <w:numFmt w:val="bullet"/>
      <w:lvlText w:val="•"/>
      <w:lvlJc w:val="left"/>
      <w:pPr>
        <w:ind w:left="4562" w:hanging="180"/>
      </w:pPr>
      <w:rPr>
        <w:rFonts w:hint="default"/>
      </w:rPr>
    </w:lvl>
    <w:lvl w:ilvl="6" w:tplc="9AF65136">
      <w:numFmt w:val="bullet"/>
      <w:lvlText w:val="•"/>
      <w:lvlJc w:val="left"/>
      <w:pPr>
        <w:ind w:left="5342" w:hanging="180"/>
      </w:pPr>
      <w:rPr>
        <w:rFonts w:hint="default"/>
      </w:rPr>
    </w:lvl>
    <w:lvl w:ilvl="7" w:tplc="FF364112">
      <w:numFmt w:val="bullet"/>
      <w:lvlText w:val="•"/>
      <w:lvlJc w:val="left"/>
      <w:pPr>
        <w:ind w:left="6122" w:hanging="180"/>
      </w:pPr>
      <w:rPr>
        <w:rFonts w:hint="default"/>
      </w:rPr>
    </w:lvl>
    <w:lvl w:ilvl="8" w:tplc="DC46F044">
      <w:numFmt w:val="bullet"/>
      <w:lvlText w:val="•"/>
      <w:lvlJc w:val="left"/>
      <w:pPr>
        <w:ind w:left="6903" w:hanging="180"/>
      </w:pPr>
      <w:rPr>
        <w:rFonts w:hint="default"/>
      </w:rPr>
    </w:lvl>
  </w:abstractNum>
  <w:abstractNum w:abstractNumId="3">
    <w:nsid w:val="1B565776"/>
    <w:multiLevelType w:val="hybridMultilevel"/>
    <w:tmpl w:val="00EA9284"/>
    <w:lvl w:ilvl="0" w:tplc="603E82EE">
      <w:numFmt w:val="bullet"/>
      <w:lvlText w:val=""/>
      <w:lvlJc w:val="left"/>
      <w:pPr>
        <w:ind w:left="609" w:hanging="18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F020538">
      <w:numFmt w:val="bullet"/>
      <w:lvlText w:val="•"/>
      <w:lvlJc w:val="left"/>
      <w:pPr>
        <w:ind w:left="1394" w:hanging="180"/>
      </w:pPr>
      <w:rPr>
        <w:rFonts w:hint="default"/>
      </w:rPr>
    </w:lvl>
    <w:lvl w:ilvl="2" w:tplc="9C6A1AD0">
      <w:numFmt w:val="bullet"/>
      <w:lvlText w:val="•"/>
      <w:lvlJc w:val="left"/>
      <w:pPr>
        <w:ind w:left="2189" w:hanging="180"/>
      </w:pPr>
      <w:rPr>
        <w:rFonts w:hint="default"/>
      </w:rPr>
    </w:lvl>
    <w:lvl w:ilvl="3" w:tplc="E79AC4A4">
      <w:numFmt w:val="bullet"/>
      <w:lvlText w:val="•"/>
      <w:lvlJc w:val="left"/>
      <w:pPr>
        <w:ind w:left="2984" w:hanging="180"/>
      </w:pPr>
      <w:rPr>
        <w:rFonts w:hint="default"/>
      </w:rPr>
    </w:lvl>
    <w:lvl w:ilvl="4" w:tplc="5554F83E">
      <w:numFmt w:val="bullet"/>
      <w:lvlText w:val="•"/>
      <w:lvlJc w:val="left"/>
      <w:pPr>
        <w:ind w:left="3779" w:hanging="180"/>
      </w:pPr>
      <w:rPr>
        <w:rFonts w:hint="default"/>
      </w:rPr>
    </w:lvl>
    <w:lvl w:ilvl="5" w:tplc="E4C4F4BE">
      <w:numFmt w:val="bullet"/>
      <w:lvlText w:val="•"/>
      <w:lvlJc w:val="left"/>
      <w:pPr>
        <w:ind w:left="4574" w:hanging="180"/>
      </w:pPr>
      <w:rPr>
        <w:rFonts w:hint="default"/>
      </w:rPr>
    </w:lvl>
    <w:lvl w:ilvl="6" w:tplc="D3B2F5A8">
      <w:numFmt w:val="bullet"/>
      <w:lvlText w:val="•"/>
      <w:lvlJc w:val="left"/>
      <w:pPr>
        <w:ind w:left="5368" w:hanging="180"/>
      </w:pPr>
      <w:rPr>
        <w:rFonts w:hint="default"/>
      </w:rPr>
    </w:lvl>
    <w:lvl w:ilvl="7" w:tplc="C29216DC">
      <w:numFmt w:val="bullet"/>
      <w:lvlText w:val="•"/>
      <w:lvlJc w:val="left"/>
      <w:pPr>
        <w:ind w:left="6163" w:hanging="180"/>
      </w:pPr>
      <w:rPr>
        <w:rFonts w:hint="default"/>
      </w:rPr>
    </w:lvl>
    <w:lvl w:ilvl="8" w:tplc="5DC279C4">
      <w:numFmt w:val="bullet"/>
      <w:lvlText w:val="•"/>
      <w:lvlJc w:val="left"/>
      <w:pPr>
        <w:ind w:left="6958" w:hanging="180"/>
      </w:pPr>
      <w:rPr>
        <w:rFonts w:hint="default"/>
      </w:rPr>
    </w:lvl>
  </w:abstractNum>
  <w:abstractNum w:abstractNumId="4">
    <w:nsid w:val="2C3C2DC7"/>
    <w:multiLevelType w:val="hybridMultilevel"/>
    <w:tmpl w:val="DAE07A1C"/>
    <w:lvl w:ilvl="0" w:tplc="16F2BC4E">
      <w:numFmt w:val="bullet"/>
      <w:lvlText w:val=""/>
      <w:lvlJc w:val="left"/>
      <w:pPr>
        <w:ind w:left="609" w:hanging="18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7B6A694">
      <w:numFmt w:val="bullet"/>
      <w:lvlText w:val="•"/>
      <w:lvlJc w:val="left"/>
      <w:pPr>
        <w:ind w:left="1394" w:hanging="180"/>
      </w:pPr>
      <w:rPr>
        <w:rFonts w:hint="default"/>
      </w:rPr>
    </w:lvl>
    <w:lvl w:ilvl="2" w:tplc="24F6601C">
      <w:numFmt w:val="bullet"/>
      <w:lvlText w:val="•"/>
      <w:lvlJc w:val="left"/>
      <w:pPr>
        <w:ind w:left="2189" w:hanging="180"/>
      </w:pPr>
      <w:rPr>
        <w:rFonts w:hint="default"/>
      </w:rPr>
    </w:lvl>
    <w:lvl w:ilvl="3" w:tplc="6CC4F3E4">
      <w:numFmt w:val="bullet"/>
      <w:lvlText w:val="•"/>
      <w:lvlJc w:val="left"/>
      <w:pPr>
        <w:ind w:left="2984" w:hanging="180"/>
      </w:pPr>
      <w:rPr>
        <w:rFonts w:hint="default"/>
      </w:rPr>
    </w:lvl>
    <w:lvl w:ilvl="4" w:tplc="F19EFE54">
      <w:numFmt w:val="bullet"/>
      <w:lvlText w:val="•"/>
      <w:lvlJc w:val="left"/>
      <w:pPr>
        <w:ind w:left="3779" w:hanging="180"/>
      </w:pPr>
      <w:rPr>
        <w:rFonts w:hint="default"/>
      </w:rPr>
    </w:lvl>
    <w:lvl w:ilvl="5" w:tplc="9F5E6D72">
      <w:numFmt w:val="bullet"/>
      <w:lvlText w:val="•"/>
      <w:lvlJc w:val="left"/>
      <w:pPr>
        <w:ind w:left="4574" w:hanging="180"/>
      </w:pPr>
      <w:rPr>
        <w:rFonts w:hint="default"/>
      </w:rPr>
    </w:lvl>
    <w:lvl w:ilvl="6" w:tplc="2E5ABF32">
      <w:numFmt w:val="bullet"/>
      <w:lvlText w:val="•"/>
      <w:lvlJc w:val="left"/>
      <w:pPr>
        <w:ind w:left="5368" w:hanging="180"/>
      </w:pPr>
      <w:rPr>
        <w:rFonts w:hint="default"/>
      </w:rPr>
    </w:lvl>
    <w:lvl w:ilvl="7" w:tplc="83A0F88C">
      <w:numFmt w:val="bullet"/>
      <w:lvlText w:val="•"/>
      <w:lvlJc w:val="left"/>
      <w:pPr>
        <w:ind w:left="6163" w:hanging="180"/>
      </w:pPr>
      <w:rPr>
        <w:rFonts w:hint="default"/>
      </w:rPr>
    </w:lvl>
    <w:lvl w:ilvl="8" w:tplc="D4D45FA0">
      <w:numFmt w:val="bullet"/>
      <w:lvlText w:val="•"/>
      <w:lvlJc w:val="left"/>
      <w:pPr>
        <w:ind w:left="6958" w:hanging="180"/>
      </w:pPr>
      <w:rPr>
        <w:rFonts w:hint="default"/>
      </w:rPr>
    </w:lvl>
  </w:abstractNum>
  <w:abstractNum w:abstractNumId="5">
    <w:nsid w:val="3AB04081"/>
    <w:multiLevelType w:val="hybridMultilevel"/>
    <w:tmpl w:val="CF86F49A"/>
    <w:lvl w:ilvl="0" w:tplc="5848532E">
      <w:numFmt w:val="bullet"/>
      <w:lvlText w:val=""/>
      <w:lvlJc w:val="left"/>
      <w:pPr>
        <w:ind w:left="830" w:hanging="18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06E4CDE">
      <w:numFmt w:val="bullet"/>
      <w:lvlText w:val="•"/>
      <w:lvlJc w:val="left"/>
      <w:pPr>
        <w:ind w:left="1602" w:hanging="180"/>
      </w:pPr>
      <w:rPr>
        <w:rFonts w:hint="default"/>
      </w:rPr>
    </w:lvl>
    <w:lvl w:ilvl="2" w:tplc="7280FED0">
      <w:numFmt w:val="bullet"/>
      <w:lvlText w:val="•"/>
      <w:lvlJc w:val="left"/>
      <w:pPr>
        <w:ind w:left="2364" w:hanging="180"/>
      </w:pPr>
      <w:rPr>
        <w:rFonts w:hint="default"/>
      </w:rPr>
    </w:lvl>
    <w:lvl w:ilvl="3" w:tplc="F94EC78A">
      <w:numFmt w:val="bullet"/>
      <w:lvlText w:val="•"/>
      <w:lvlJc w:val="left"/>
      <w:pPr>
        <w:ind w:left="3127" w:hanging="180"/>
      </w:pPr>
      <w:rPr>
        <w:rFonts w:hint="default"/>
      </w:rPr>
    </w:lvl>
    <w:lvl w:ilvl="4" w:tplc="74A8D054">
      <w:numFmt w:val="bullet"/>
      <w:lvlText w:val="•"/>
      <w:lvlJc w:val="left"/>
      <w:pPr>
        <w:ind w:left="3889" w:hanging="180"/>
      </w:pPr>
      <w:rPr>
        <w:rFonts w:hint="default"/>
      </w:rPr>
    </w:lvl>
    <w:lvl w:ilvl="5" w:tplc="E48A1E46">
      <w:numFmt w:val="bullet"/>
      <w:lvlText w:val="•"/>
      <w:lvlJc w:val="left"/>
      <w:pPr>
        <w:ind w:left="4652" w:hanging="180"/>
      </w:pPr>
      <w:rPr>
        <w:rFonts w:hint="default"/>
      </w:rPr>
    </w:lvl>
    <w:lvl w:ilvl="6" w:tplc="A8F0A1F2">
      <w:numFmt w:val="bullet"/>
      <w:lvlText w:val="•"/>
      <w:lvlJc w:val="left"/>
      <w:pPr>
        <w:ind w:left="5414" w:hanging="180"/>
      </w:pPr>
      <w:rPr>
        <w:rFonts w:hint="default"/>
      </w:rPr>
    </w:lvl>
    <w:lvl w:ilvl="7" w:tplc="442CC400">
      <w:numFmt w:val="bullet"/>
      <w:lvlText w:val="•"/>
      <w:lvlJc w:val="left"/>
      <w:pPr>
        <w:ind w:left="6176" w:hanging="180"/>
      </w:pPr>
      <w:rPr>
        <w:rFonts w:hint="default"/>
      </w:rPr>
    </w:lvl>
    <w:lvl w:ilvl="8" w:tplc="D95A0F06">
      <w:numFmt w:val="bullet"/>
      <w:lvlText w:val="•"/>
      <w:lvlJc w:val="left"/>
      <w:pPr>
        <w:ind w:left="6939" w:hanging="180"/>
      </w:pPr>
      <w:rPr>
        <w:rFonts w:hint="default"/>
      </w:rPr>
    </w:lvl>
  </w:abstractNum>
  <w:abstractNum w:abstractNumId="6">
    <w:nsid w:val="404A197E"/>
    <w:multiLevelType w:val="hybridMultilevel"/>
    <w:tmpl w:val="517442D4"/>
    <w:lvl w:ilvl="0" w:tplc="52782B02">
      <w:numFmt w:val="bullet"/>
      <w:lvlText w:val=""/>
      <w:lvlJc w:val="left"/>
      <w:pPr>
        <w:ind w:left="830" w:hanging="18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55E641C">
      <w:numFmt w:val="bullet"/>
      <w:lvlText w:val="•"/>
      <w:lvlJc w:val="left"/>
      <w:pPr>
        <w:ind w:left="1602" w:hanging="180"/>
      </w:pPr>
      <w:rPr>
        <w:rFonts w:hint="default"/>
      </w:rPr>
    </w:lvl>
    <w:lvl w:ilvl="2" w:tplc="0E50911E">
      <w:numFmt w:val="bullet"/>
      <w:lvlText w:val="•"/>
      <w:lvlJc w:val="left"/>
      <w:pPr>
        <w:ind w:left="2364" w:hanging="180"/>
      </w:pPr>
      <w:rPr>
        <w:rFonts w:hint="default"/>
      </w:rPr>
    </w:lvl>
    <w:lvl w:ilvl="3" w:tplc="B3E25320">
      <w:numFmt w:val="bullet"/>
      <w:lvlText w:val="•"/>
      <w:lvlJc w:val="left"/>
      <w:pPr>
        <w:ind w:left="3127" w:hanging="180"/>
      </w:pPr>
      <w:rPr>
        <w:rFonts w:hint="default"/>
      </w:rPr>
    </w:lvl>
    <w:lvl w:ilvl="4" w:tplc="5E44CEB2">
      <w:numFmt w:val="bullet"/>
      <w:lvlText w:val="•"/>
      <w:lvlJc w:val="left"/>
      <w:pPr>
        <w:ind w:left="3889" w:hanging="180"/>
      </w:pPr>
      <w:rPr>
        <w:rFonts w:hint="default"/>
      </w:rPr>
    </w:lvl>
    <w:lvl w:ilvl="5" w:tplc="0FD0F9E0">
      <w:numFmt w:val="bullet"/>
      <w:lvlText w:val="•"/>
      <w:lvlJc w:val="left"/>
      <w:pPr>
        <w:ind w:left="4652" w:hanging="180"/>
      </w:pPr>
      <w:rPr>
        <w:rFonts w:hint="default"/>
      </w:rPr>
    </w:lvl>
    <w:lvl w:ilvl="6" w:tplc="C1A44C72">
      <w:numFmt w:val="bullet"/>
      <w:lvlText w:val="•"/>
      <w:lvlJc w:val="left"/>
      <w:pPr>
        <w:ind w:left="5414" w:hanging="180"/>
      </w:pPr>
      <w:rPr>
        <w:rFonts w:hint="default"/>
      </w:rPr>
    </w:lvl>
    <w:lvl w:ilvl="7" w:tplc="0CA09C92">
      <w:numFmt w:val="bullet"/>
      <w:lvlText w:val="•"/>
      <w:lvlJc w:val="left"/>
      <w:pPr>
        <w:ind w:left="6176" w:hanging="180"/>
      </w:pPr>
      <w:rPr>
        <w:rFonts w:hint="default"/>
      </w:rPr>
    </w:lvl>
    <w:lvl w:ilvl="8" w:tplc="F46A40BA">
      <w:numFmt w:val="bullet"/>
      <w:lvlText w:val="•"/>
      <w:lvlJc w:val="left"/>
      <w:pPr>
        <w:ind w:left="6939" w:hanging="180"/>
      </w:pPr>
      <w:rPr>
        <w:rFonts w:hint="default"/>
      </w:rPr>
    </w:lvl>
  </w:abstractNum>
  <w:abstractNum w:abstractNumId="7">
    <w:nsid w:val="56E30F5D"/>
    <w:multiLevelType w:val="hybridMultilevel"/>
    <w:tmpl w:val="137CEDAA"/>
    <w:lvl w:ilvl="0" w:tplc="4A8674CA">
      <w:numFmt w:val="bullet"/>
      <w:lvlText w:val=""/>
      <w:lvlJc w:val="left"/>
      <w:pPr>
        <w:ind w:left="830" w:hanging="18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144C66C">
      <w:numFmt w:val="bullet"/>
      <w:lvlText w:val="•"/>
      <w:lvlJc w:val="left"/>
      <w:pPr>
        <w:ind w:left="1602" w:hanging="180"/>
      </w:pPr>
      <w:rPr>
        <w:rFonts w:hint="default"/>
      </w:rPr>
    </w:lvl>
    <w:lvl w:ilvl="2" w:tplc="A90CA93C">
      <w:numFmt w:val="bullet"/>
      <w:lvlText w:val="•"/>
      <w:lvlJc w:val="left"/>
      <w:pPr>
        <w:ind w:left="2364" w:hanging="180"/>
      </w:pPr>
      <w:rPr>
        <w:rFonts w:hint="default"/>
      </w:rPr>
    </w:lvl>
    <w:lvl w:ilvl="3" w:tplc="EE526BC6">
      <w:numFmt w:val="bullet"/>
      <w:lvlText w:val="•"/>
      <w:lvlJc w:val="left"/>
      <w:pPr>
        <w:ind w:left="3127" w:hanging="180"/>
      </w:pPr>
      <w:rPr>
        <w:rFonts w:hint="default"/>
      </w:rPr>
    </w:lvl>
    <w:lvl w:ilvl="4" w:tplc="EB76D30E">
      <w:numFmt w:val="bullet"/>
      <w:lvlText w:val="•"/>
      <w:lvlJc w:val="left"/>
      <w:pPr>
        <w:ind w:left="3889" w:hanging="180"/>
      </w:pPr>
      <w:rPr>
        <w:rFonts w:hint="default"/>
      </w:rPr>
    </w:lvl>
    <w:lvl w:ilvl="5" w:tplc="7D78DB28">
      <w:numFmt w:val="bullet"/>
      <w:lvlText w:val="•"/>
      <w:lvlJc w:val="left"/>
      <w:pPr>
        <w:ind w:left="4652" w:hanging="180"/>
      </w:pPr>
      <w:rPr>
        <w:rFonts w:hint="default"/>
      </w:rPr>
    </w:lvl>
    <w:lvl w:ilvl="6" w:tplc="4FDAD90A">
      <w:numFmt w:val="bullet"/>
      <w:lvlText w:val="•"/>
      <w:lvlJc w:val="left"/>
      <w:pPr>
        <w:ind w:left="5414" w:hanging="180"/>
      </w:pPr>
      <w:rPr>
        <w:rFonts w:hint="default"/>
      </w:rPr>
    </w:lvl>
    <w:lvl w:ilvl="7" w:tplc="0986DACA">
      <w:numFmt w:val="bullet"/>
      <w:lvlText w:val="•"/>
      <w:lvlJc w:val="left"/>
      <w:pPr>
        <w:ind w:left="6176" w:hanging="180"/>
      </w:pPr>
      <w:rPr>
        <w:rFonts w:hint="default"/>
      </w:rPr>
    </w:lvl>
    <w:lvl w:ilvl="8" w:tplc="29F4D488">
      <w:numFmt w:val="bullet"/>
      <w:lvlText w:val="•"/>
      <w:lvlJc w:val="left"/>
      <w:pPr>
        <w:ind w:left="6939" w:hanging="180"/>
      </w:pPr>
      <w:rPr>
        <w:rFonts w:hint="default"/>
      </w:rPr>
    </w:lvl>
  </w:abstractNum>
  <w:abstractNum w:abstractNumId="8">
    <w:nsid w:val="5A3453C8"/>
    <w:multiLevelType w:val="hybridMultilevel"/>
    <w:tmpl w:val="E62E2004"/>
    <w:lvl w:ilvl="0" w:tplc="98F8F3DC">
      <w:numFmt w:val="bullet"/>
      <w:lvlText w:val=""/>
      <w:lvlJc w:val="left"/>
      <w:pPr>
        <w:ind w:left="789" w:hanging="18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B8988E">
      <w:numFmt w:val="bullet"/>
      <w:lvlText w:val="•"/>
      <w:lvlJc w:val="left"/>
      <w:pPr>
        <w:ind w:left="1556" w:hanging="180"/>
      </w:pPr>
      <w:rPr>
        <w:rFonts w:hint="default"/>
      </w:rPr>
    </w:lvl>
    <w:lvl w:ilvl="2" w:tplc="12FA6CDA">
      <w:numFmt w:val="bullet"/>
      <w:lvlText w:val="•"/>
      <w:lvlJc w:val="left"/>
      <w:pPr>
        <w:ind w:left="2333" w:hanging="180"/>
      </w:pPr>
      <w:rPr>
        <w:rFonts w:hint="default"/>
      </w:rPr>
    </w:lvl>
    <w:lvl w:ilvl="3" w:tplc="80388AF8">
      <w:numFmt w:val="bullet"/>
      <w:lvlText w:val="•"/>
      <w:lvlJc w:val="left"/>
      <w:pPr>
        <w:ind w:left="3110" w:hanging="180"/>
      </w:pPr>
      <w:rPr>
        <w:rFonts w:hint="default"/>
      </w:rPr>
    </w:lvl>
    <w:lvl w:ilvl="4" w:tplc="E44CCF2A">
      <w:numFmt w:val="bullet"/>
      <w:lvlText w:val="•"/>
      <w:lvlJc w:val="left"/>
      <w:pPr>
        <w:ind w:left="3887" w:hanging="180"/>
      </w:pPr>
      <w:rPr>
        <w:rFonts w:hint="default"/>
      </w:rPr>
    </w:lvl>
    <w:lvl w:ilvl="5" w:tplc="2EE6A9F2">
      <w:numFmt w:val="bullet"/>
      <w:lvlText w:val="•"/>
      <w:lvlJc w:val="left"/>
      <w:pPr>
        <w:ind w:left="4664" w:hanging="180"/>
      </w:pPr>
      <w:rPr>
        <w:rFonts w:hint="default"/>
      </w:rPr>
    </w:lvl>
    <w:lvl w:ilvl="6" w:tplc="1C020222">
      <w:numFmt w:val="bullet"/>
      <w:lvlText w:val="•"/>
      <w:lvlJc w:val="left"/>
      <w:pPr>
        <w:ind w:left="5440" w:hanging="180"/>
      </w:pPr>
      <w:rPr>
        <w:rFonts w:hint="default"/>
      </w:rPr>
    </w:lvl>
    <w:lvl w:ilvl="7" w:tplc="39D043E0">
      <w:numFmt w:val="bullet"/>
      <w:lvlText w:val="•"/>
      <w:lvlJc w:val="left"/>
      <w:pPr>
        <w:ind w:left="6217" w:hanging="180"/>
      </w:pPr>
      <w:rPr>
        <w:rFonts w:hint="default"/>
      </w:rPr>
    </w:lvl>
    <w:lvl w:ilvl="8" w:tplc="7EEE089C">
      <w:numFmt w:val="bullet"/>
      <w:lvlText w:val="•"/>
      <w:lvlJc w:val="left"/>
      <w:pPr>
        <w:ind w:left="6994" w:hanging="180"/>
      </w:pPr>
      <w:rPr>
        <w:rFonts w:hint="default"/>
      </w:rPr>
    </w:lvl>
  </w:abstractNum>
  <w:abstractNum w:abstractNumId="9">
    <w:nsid w:val="5F4809BB"/>
    <w:multiLevelType w:val="multilevel"/>
    <w:tmpl w:val="8EEC7CC6"/>
    <w:lvl w:ilvl="0">
      <w:start w:val="1"/>
      <w:numFmt w:val="decimal"/>
      <w:lvlText w:val="%1."/>
      <w:lvlJc w:val="left"/>
      <w:pPr>
        <w:ind w:left="472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540" w:hanging="54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832" w:hanging="72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840" w:hanging="720"/>
      </w:pPr>
      <w:rPr>
        <w:rFonts w:hint="default"/>
      </w:rPr>
    </w:lvl>
    <w:lvl w:ilvl="4">
      <w:numFmt w:val="bullet"/>
      <w:lvlText w:val="•"/>
      <w:lvlJc w:val="left"/>
      <w:pPr>
        <w:ind w:left="2131" w:hanging="720"/>
      </w:pPr>
      <w:rPr>
        <w:rFonts w:hint="default"/>
      </w:rPr>
    </w:lvl>
    <w:lvl w:ilvl="5">
      <w:numFmt w:val="bullet"/>
      <w:lvlText w:val="•"/>
      <w:lvlJc w:val="left"/>
      <w:pPr>
        <w:ind w:left="3422" w:hanging="720"/>
      </w:pPr>
      <w:rPr>
        <w:rFonts w:hint="default"/>
      </w:rPr>
    </w:lvl>
    <w:lvl w:ilvl="6">
      <w:numFmt w:val="bullet"/>
      <w:lvlText w:val="•"/>
      <w:lvlJc w:val="left"/>
      <w:pPr>
        <w:ind w:left="4714" w:hanging="720"/>
      </w:pPr>
      <w:rPr>
        <w:rFonts w:hint="default"/>
      </w:rPr>
    </w:lvl>
    <w:lvl w:ilvl="7">
      <w:numFmt w:val="bullet"/>
      <w:lvlText w:val="•"/>
      <w:lvlJc w:val="left"/>
      <w:pPr>
        <w:ind w:left="6005" w:hanging="720"/>
      </w:pPr>
      <w:rPr>
        <w:rFonts w:hint="default"/>
      </w:rPr>
    </w:lvl>
    <w:lvl w:ilvl="8">
      <w:numFmt w:val="bullet"/>
      <w:lvlText w:val="•"/>
      <w:lvlJc w:val="left"/>
      <w:pPr>
        <w:ind w:left="7297" w:hanging="720"/>
      </w:pPr>
      <w:rPr>
        <w:rFonts w:hint="default"/>
      </w:rPr>
    </w:lvl>
  </w:abstractNum>
  <w:abstractNum w:abstractNumId="10">
    <w:nsid w:val="6F9A24A6"/>
    <w:multiLevelType w:val="hybridMultilevel"/>
    <w:tmpl w:val="48FE9CFA"/>
    <w:lvl w:ilvl="0" w:tplc="B71C4788">
      <w:numFmt w:val="bullet"/>
      <w:lvlText w:val=""/>
      <w:lvlJc w:val="left"/>
      <w:pPr>
        <w:ind w:left="609" w:hanging="18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3029C80">
      <w:numFmt w:val="bullet"/>
      <w:lvlText w:val="•"/>
      <w:lvlJc w:val="left"/>
      <w:pPr>
        <w:ind w:left="1394" w:hanging="180"/>
      </w:pPr>
      <w:rPr>
        <w:rFonts w:hint="default"/>
      </w:rPr>
    </w:lvl>
    <w:lvl w:ilvl="2" w:tplc="53425B7E">
      <w:numFmt w:val="bullet"/>
      <w:lvlText w:val="•"/>
      <w:lvlJc w:val="left"/>
      <w:pPr>
        <w:ind w:left="2189" w:hanging="180"/>
      </w:pPr>
      <w:rPr>
        <w:rFonts w:hint="default"/>
      </w:rPr>
    </w:lvl>
    <w:lvl w:ilvl="3" w:tplc="66486BF2">
      <w:numFmt w:val="bullet"/>
      <w:lvlText w:val="•"/>
      <w:lvlJc w:val="left"/>
      <w:pPr>
        <w:ind w:left="2984" w:hanging="180"/>
      </w:pPr>
      <w:rPr>
        <w:rFonts w:hint="default"/>
      </w:rPr>
    </w:lvl>
    <w:lvl w:ilvl="4" w:tplc="ABA8CE4E">
      <w:numFmt w:val="bullet"/>
      <w:lvlText w:val="•"/>
      <w:lvlJc w:val="left"/>
      <w:pPr>
        <w:ind w:left="3779" w:hanging="180"/>
      </w:pPr>
      <w:rPr>
        <w:rFonts w:hint="default"/>
      </w:rPr>
    </w:lvl>
    <w:lvl w:ilvl="5" w:tplc="FB663D64">
      <w:numFmt w:val="bullet"/>
      <w:lvlText w:val="•"/>
      <w:lvlJc w:val="left"/>
      <w:pPr>
        <w:ind w:left="4574" w:hanging="180"/>
      </w:pPr>
      <w:rPr>
        <w:rFonts w:hint="default"/>
      </w:rPr>
    </w:lvl>
    <w:lvl w:ilvl="6" w:tplc="9C362A3C">
      <w:numFmt w:val="bullet"/>
      <w:lvlText w:val="•"/>
      <w:lvlJc w:val="left"/>
      <w:pPr>
        <w:ind w:left="5368" w:hanging="180"/>
      </w:pPr>
      <w:rPr>
        <w:rFonts w:hint="default"/>
      </w:rPr>
    </w:lvl>
    <w:lvl w:ilvl="7" w:tplc="A17ED442">
      <w:numFmt w:val="bullet"/>
      <w:lvlText w:val="•"/>
      <w:lvlJc w:val="left"/>
      <w:pPr>
        <w:ind w:left="6163" w:hanging="180"/>
      </w:pPr>
      <w:rPr>
        <w:rFonts w:hint="default"/>
      </w:rPr>
    </w:lvl>
    <w:lvl w:ilvl="8" w:tplc="61D45BB2">
      <w:numFmt w:val="bullet"/>
      <w:lvlText w:val="•"/>
      <w:lvlJc w:val="left"/>
      <w:pPr>
        <w:ind w:left="6958" w:hanging="180"/>
      </w:pPr>
      <w:rPr>
        <w:rFonts w:hint="default"/>
      </w:rPr>
    </w:lvl>
  </w:abstractNum>
  <w:abstractNum w:abstractNumId="11">
    <w:nsid w:val="712A3A65"/>
    <w:multiLevelType w:val="hybridMultilevel"/>
    <w:tmpl w:val="D6925868"/>
    <w:lvl w:ilvl="0" w:tplc="1D687F2A">
      <w:numFmt w:val="bullet"/>
      <w:lvlText w:val=""/>
      <w:lvlJc w:val="left"/>
      <w:pPr>
        <w:ind w:left="609" w:hanging="18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60061BA">
      <w:numFmt w:val="bullet"/>
      <w:lvlText w:val="•"/>
      <w:lvlJc w:val="left"/>
      <w:pPr>
        <w:ind w:left="1394" w:hanging="180"/>
      </w:pPr>
      <w:rPr>
        <w:rFonts w:hint="default"/>
      </w:rPr>
    </w:lvl>
    <w:lvl w:ilvl="2" w:tplc="A00A43CC">
      <w:numFmt w:val="bullet"/>
      <w:lvlText w:val="•"/>
      <w:lvlJc w:val="left"/>
      <w:pPr>
        <w:ind w:left="2189" w:hanging="180"/>
      </w:pPr>
      <w:rPr>
        <w:rFonts w:hint="default"/>
      </w:rPr>
    </w:lvl>
    <w:lvl w:ilvl="3" w:tplc="7400A776">
      <w:numFmt w:val="bullet"/>
      <w:lvlText w:val="•"/>
      <w:lvlJc w:val="left"/>
      <w:pPr>
        <w:ind w:left="2984" w:hanging="180"/>
      </w:pPr>
      <w:rPr>
        <w:rFonts w:hint="default"/>
      </w:rPr>
    </w:lvl>
    <w:lvl w:ilvl="4" w:tplc="D4A8BE5A">
      <w:numFmt w:val="bullet"/>
      <w:lvlText w:val="•"/>
      <w:lvlJc w:val="left"/>
      <w:pPr>
        <w:ind w:left="3779" w:hanging="180"/>
      </w:pPr>
      <w:rPr>
        <w:rFonts w:hint="default"/>
      </w:rPr>
    </w:lvl>
    <w:lvl w:ilvl="5" w:tplc="3B36D324">
      <w:numFmt w:val="bullet"/>
      <w:lvlText w:val="•"/>
      <w:lvlJc w:val="left"/>
      <w:pPr>
        <w:ind w:left="4574" w:hanging="180"/>
      </w:pPr>
      <w:rPr>
        <w:rFonts w:hint="default"/>
      </w:rPr>
    </w:lvl>
    <w:lvl w:ilvl="6" w:tplc="CDB06E64">
      <w:numFmt w:val="bullet"/>
      <w:lvlText w:val="•"/>
      <w:lvlJc w:val="left"/>
      <w:pPr>
        <w:ind w:left="5368" w:hanging="180"/>
      </w:pPr>
      <w:rPr>
        <w:rFonts w:hint="default"/>
      </w:rPr>
    </w:lvl>
    <w:lvl w:ilvl="7" w:tplc="6B225116">
      <w:numFmt w:val="bullet"/>
      <w:lvlText w:val="•"/>
      <w:lvlJc w:val="left"/>
      <w:pPr>
        <w:ind w:left="6163" w:hanging="180"/>
      </w:pPr>
      <w:rPr>
        <w:rFonts w:hint="default"/>
      </w:rPr>
    </w:lvl>
    <w:lvl w:ilvl="8" w:tplc="16784994">
      <w:numFmt w:val="bullet"/>
      <w:lvlText w:val="•"/>
      <w:lvlJc w:val="left"/>
      <w:pPr>
        <w:ind w:left="6958" w:hanging="180"/>
      </w:pPr>
      <w:rPr>
        <w:rFonts w:hint="default"/>
      </w:rPr>
    </w:lvl>
  </w:abstractNum>
  <w:abstractNum w:abstractNumId="12">
    <w:nsid w:val="729D37D9"/>
    <w:multiLevelType w:val="hybridMultilevel"/>
    <w:tmpl w:val="72FA532A"/>
    <w:lvl w:ilvl="0" w:tplc="FB8A7094">
      <w:numFmt w:val="bullet"/>
      <w:lvlText w:val=""/>
      <w:lvlJc w:val="left"/>
      <w:pPr>
        <w:ind w:left="650" w:hanging="18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1328CCC">
      <w:numFmt w:val="bullet"/>
      <w:lvlText w:val="•"/>
      <w:lvlJc w:val="left"/>
      <w:pPr>
        <w:ind w:left="1440" w:hanging="180"/>
      </w:pPr>
      <w:rPr>
        <w:rFonts w:hint="default"/>
      </w:rPr>
    </w:lvl>
    <w:lvl w:ilvl="2" w:tplc="1B063686">
      <w:numFmt w:val="bullet"/>
      <w:lvlText w:val="•"/>
      <w:lvlJc w:val="left"/>
      <w:pPr>
        <w:ind w:left="2220" w:hanging="180"/>
      </w:pPr>
      <w:rPr>
        <w:rFonts w:hint="default"/>
      </w:rPr>
    </w:lvl>
    <w:lvl w:ilvl="3" w:tplc="FAB0B69A">
      <w:numFmt w:val="bullet"/>
      <w:lvlText w:val="•"/>
      <w:lvlJc w:val="left"/>
      <w:pPr>
        <w:ind w:left="3001" w:hanging="180"/>
      </w:pPr>
      <w:rPr>
        <w:rFonts w:hint="default"/>
      </w:rPr>
    </w:lvl>
    <w:lvl w:ilvl="4" w:tplc="AA587F60">
      <w:numFmt w:val="bullet"/>
      <w:lvlText w:val="•"/>
      <w:lvlJc w:val="left"/>
      <w:pPr>
        <w:ind w:left="3781" w:hanging="180"/>
      </w:pPr>
      <w:rPr>
        <w:rFonts w:hint="default"/>
      </w:rPr>
    </w:lvl>
    <w:lvl w:ilvl="5" w:tplc="23BE8542">
      <w:numFmt w:val="bullet"/>
      <w:lvlText w:val="•"/>
      <w:lvlJc w:val="left"/>
      <w:pPr>
        <w:ind w:left="4562" w:hanging="180"/>
      </w:pPr>
      <w:rPr>
        <w:rFonts w:hint="default"/>
      </w:rPr>
    </w:lvl>
    <w:lvl w:ilvl="6" w:tplc="DD94388C">
      <w:numFmt w:val="bullet"/>
      <w:lvlText w:val="•"/>
      <w:lvlJc w:val="left"/>
      <w:pPr>
        <w:ind w:left="5342" w:hanging="180"/>
      </w:pPr>
      <w:rPr>
        <w:rFonts w:hint="default"/>
      </w:rPr>
    </w:lvl>
    <w:lvl w:ilvl="7" w:tplc="9EB27CDE">
      <w:numFmt w:val="bullet"/>
      <w:lvlText w:val="•"/>
      <w:lvlJc w:val="left"/>
      <w:pPr>
        <w:ind w:left="6122" w:hanging="180"/>
      </w:pPr>
      <w:rPr>
        <w:rFonts w:hint="default"/>
      </w:rPr>
    </w:lvl>
    <w:lvl w:ilvl="8" w:tplc="E47A9C92">
      <w:numFmt w:val="bullet"/>
      <w:lvlText w:val="•"/>
      <w:lvlJc w:val="left"/>
      <w:pPr>
        <w:ind w:left="6903" w:hanging="180"/>
      </w:pPr>
      <w:rPr>
        <w:rFonts w:hint="default"/>
      </w:rPr>
    </w:lvl>
  </w:abstractNum>
  <w:abstractNum w:abstractNumId="13">
    <w:nsid w:val="737B06A0"/>
    <w:multiLevelType w:val="hybridMultilevel"/>
    <w:tmpl w:val="9A343310"/>
    <w:lvl w:ilvl="0" w:tplc="42F0579C">
      <w:numFmt w:val="bullet"/>
      <w:lvlText w:val=""/>
      <w:lvlJc w:val="left"/>
      <w:pPr>
        <w:ind w:left="609" w:hanging="18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212FDD6">
      <w:numFmt w:val="bullet"/>
      <w:lvlText w:val="•"/>
      <w:lvlJc w:val="left"/>
      <w:pPr>
        <w:ind w:left="1394" w:hanging="180"/>
      </w:pPr>
      <w:rPr>
        <w:rFonts w:hint="default"/>
      </w:rPr>
    </w:lvl>
    <w:lvl w:ilvl="2" w:tplc="89922BB0">
      <w:numFmt w:val="bullet"/>
      <w:lvlText w:val="•"/>
      <w:lvlJc w:val="left"/>
      <w:pPr>
        <w:ind w:left="2189" w:hanging="180"/>
      </w:pPr>
      <w:rPr>
        <w:rFonts w:hint="default"/>
      </w:rPr>
    </w:lvl>
    <w:lvl w:ilvl="3" w:tplc="7D86E57C">
      <w:numFmt w:val="bullet"/>
      <w:lvlText w:val="•"/>
      <w:lvlJc w:val="left"/>
      <w:pPr>
        <w:ind w:left="2984" w:hanging="180"/>
      </w:pPr>
      <w:rPr>
        <w:rFonts w:hint="default"/>
      </w:rPr>
    </w:lvl>
    <w:lvl w:ilvl="4" w:tplc="4F665548">
      <w:numFmt w:val="bullet"/>
      <w:lvlText w:val="•"/>
      <w:lvlJc w:val="left"/>
      <w:pPr>
        <w:ind w:left="3779" w:hanging="180"/>
      </w:pPr>
      <w:rPr>
        <w:rFonts w:hint="default"/>
      </w:rPr>
    </w:lvl>
    <w:lvl w:ilvl="5" w:tplc="1A3239FC">
      <w:numFmt w:val="bullet"/>
      <w:lvlText w:val="•"/>
      <w:lvlJc w:val="left"/>
      <w:pPr>
        <w:ind w:left="4574" w:hanging="180"/>
      </w:pPr>
      <w:rPr>
        <w:rFonts w:hint="default"/>
      </w:rPr>
    </w:lvl>
    <w:lvl w:ilvl="6" w:tplc="E7706A24">
      <w:numFmt w:val="bullet"/>
      <w:lvlText w:val="•"/>
      <w:lvlJc w:val="left"/>
      <w:pPr>
        <w:ind w:left="5368" w:hanging="180"/>
      </w:pPr>
      <w:rPr>
        <w:rFonts w:hint="default"/>
      </w:rPr>
    </w:lvl>
    <w:lvl w:ilvl="7" w:tplc="5DA88EC2">
      <w:numFmt w:val="bullet"/>
      <w:lvlText w:val="•"/>
      <w:lvlJc w:val="left"/>
      <w:pPr>
        <w:ind w:left="6163" w:hanging="180"/>
      </w:pPr>
      <w:rPr>
        <w:rFonts w:hint="default"/>
      </w:rPr>
    </w:lvl>
    <w:lvl w:ilvl="8" w:tplc="187CCD94">
      <w:numFmt w:val="bullet"/>
      <w:lvlText w:val="•"/>
      <w:lvlJc w:val="left"/>
      <w:pPr>
        <w:ind w:left="6958" w:hanging="18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8"/>
  </w:num>
  <w:num w:numId="5">
    <w:abstractNumId w:val="11"/>
  </w:num>
  <w:num w:numId="6">
    <w:abstractNumId w:val="3"/>
  </w:num>
  <w:num w:numId="7">
    <w:abstractNumId w:val="13"/>
  </w:num>
  <w:num w:numId="8">
    <w:abstractNumId w:val="7"/>
  </w:num>
  <w:num w:numId="9">
    <w:abstractNumId w:val="1"/>
  </w:num>
  <w:num w:numId="10">
    <w:abstractNumId w:val="12"/>
  </w:num>
  <w:num w:numId="11">
    <w:abstractNumId w:val="2"/>
  </w:num>
  <w:num w:numId="12">
    <w:abstractNumId w:val="6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3B"/>
    <w:rsid w:val="00015469"/>
    <w:rsid w:val="00161A12"/>
    <w:rsid w:val="002C6A19"/>
    <w:rsid w:val="002D0C97"/>
    <w:rsid w:val="00322D76"/>
    <w:rsid w:val="004E76DD"/>
    <w:rsid w:val="00520F04"/>
    <w:rsid w:val="00645A67"/>
    <w:rsid w:val="00645B99"/>
    <w:rsid w:val="006A2928"/>
    <w:rsid w:val="006E0462"/>
    <w:rsid w:val="006E7363"/>
    <w:rsid w:val="00701635"/>
    <w:rsid w:val="00960BB3"/>
    <w:rsid w:val="009753B0"/>
    <w:rsid w:val="00A90E74"/>
    <w:rsid w:val="00A97057"/>
    <w:rsid w:val="00AD2D65"/>
    <w:rsid w:val="00B96650"/>
    <w:rsid w:val="00C0766A"/>
    <w:rsid w:val="00CA2F61"/>
    <w:rsid w:val="00CB2A65"/>
    <w:rsid w:val="00CF401B"/>
    <w:rsid w:val="00E278A0"/>
    <w:rsid w:val="00E5033B"/>
    <w:rsid w:val="00E80A6E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96650"/>
    <w:pPr>
      <w:widowControl w:val="0"/>
      <w:autoSpaceDE w:val="0"/>
      <w:autoSpaceDN w:val="0"/>
      <w:spacing w:after="0" w:line="240" w:lineRule="auto"/>
      <w:ind w:left="609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96650"/>
    <w:pPr>
      <w:widowControl w:val="0"/>
      <w:autoSpaceDE w:val="0"/>
      <w:autoSpaceDN w:val="0"/>
      <w:spacing w:after="0" w:line="240" w:lineRule="auto"/>
      <w:ind w:left="609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5</cp:revision>
  <cp:lastPrinted>2018-05-22T11:21:00Z</cp:lastPrinted>
  <dcterms:created xsi:type="dcterms:W3CDTF">2018-04-13T10:05:00Z</dcterms:created>
  <dcterms:modified xsi:type="dcterms:W3CDTF">2018-05-22T11:21:00Z</dcterms:modified>
</cp:coreProperties>
</file>